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394"/>
        <w:tblW w:w="15417" w:type="dxa"/>
        <w:tblLayout w:type="fixed"/>
        <w:tblLook w:val="04A0" w:firstRow="1" w:lastRow="0" w:firstColumn="1" w:lastColumn="0" w:noHBand="0" w:noVBand="1"/>
      </w:tblPr>
      <w:tblGrid>
        <w:gridCol w:w="2660"/>
        <w:gridCol w:w="1276"/>
        <w:gridCol w:w="3632"/>
        <w:gridCol w:w="2208"/>
        <w:gridCol w:w="4082"/>
        <w:gridCol w:w="1559"/>
      </w:tblGrid>
      <w:tr w:rsidR="007B41AE" w:rsidRPr="009C17AF" w14:paraId="5DA61A7D" w14:textId="77777777" w:rsidTr="007B41AE">
        <w:tc>
          <w:tcPr>
            <w:tcW w:w="15417" w:type="dxa"/>
            <w:gridSpan w:val="6"/>
            <w:shd w:val="clear" w:color="auto" w:fill="CCC0D9"/>
            <w:tcMar>
              <w:top w:w="57" w:type="dxa"/>
              <w:bottom w:w="57" w:type="dxa"/>
            </w:tcMar>
          </w:tcPr>
          <w:p w14:paraId="5E2F74F1" w14:textId="77777777" w:rsidR="007B41AE" w:rsidRPr="009C17AF" w:rsidRDefault="007B41AE" w:rsidP="007B41AE">
            <w:pPr>
              <w:rPr>
                <w:rFonts w:ascii="Arial" w:eastAsia="Calibri" w:hAnsi="Arial" w:cs="Arial"/>
                <w:b/>
                <w:bCs/>
              </w:rPr>
            </w:pPr>
            <w:bookmarkStart w:id="0" w:name="_GoBack"/>
            <w:bookmarkEnd w:id="0"/>
            <w:r w:rsidRPr="0B028450">
              <w:rPr>
                <w:rFonts w:ascii="Arial" w:eastAsia="Calibri" w:hAnsi="Arial" w:cs="Arial"/>
                <w:b/>
                <w:bCs/>
              </w:rPr>
              <w:t>Summary information</w:t>
            </w:r>
          </w:p>
        </w:tc>
      </w:tr>
      <w:tr w:rsidR="007B41AE" w:rsidRPr="009C17AF" w14:paraId="37C7EBB4" w14:textId="77777777" w:rsidTr="007B41AE">
        <w:tc>
          <w:tcPr>
            <w:tcW w:w="15417" w:type="dxa"/>
            <w:gridSpan w:val="6"/>
            <w:tcMar>
              <w:top w:w="57" w:type="dxa"/>
              <w:bottom w:w="57" w:type="dxa"/>
            </w:tcMar>
          </w:tcPr>
          <w:p w14:paraId="48531E8D" w14:textId="77777777" w:rsidR="007B41AE" w:rsidRPr="009C17AF" w:rsidRDefault="007B41AE" w:rsidP="007B41AE">
            <w:pPr>
              <w:rPr>
                <w:rFonts w:ascii="Arial" w:eastAsia="Calibri" w:hAnsi="Arial" w:cs="Arial"/>
              </w:rPr>
            </w:pPr>
            <w:r w:rsidRPr="0B028450">
              <w:rPr>
                <w:rFonts w:ascii="Arial" w:eastAsia="Calibri" w:hAnsi="Arial" w:cs="Arial"/>
                <w:b/>
                <w:bCs/>
              </w:rPr>
              <w:t>School  Wembdon St George’s Church School</w:t>
            </w:r>
          </w:p>
        </w:tc>
      </w:tr>
      <w:tr w:rsidR="007B41AE" w:rsidRPr="009C17AF" w14:paraId="5ABF26B9" w14:textId="77777777" w:rsidTr="007B41AE">
        <w:tc>
          <w:tcPr>
            <w:tcW w:w="2660" w:type="dxa"/>
            <w:tcMar>
              <w:top w:w="57" w:type="dxa"/>
              <w:bottom w:w="57" w:type="dxa"/>
            </w:tcMar>
            <w:vAlign w:val="center"/>
          </w:tcPr>
          <w:p w14:paraId="0BAA2220" w14:textId="77777777" w:rsidR="007B41AE" w:rsidRPr="009C17AF" w:rsidRDefault="007B41AE" w:rsidP="007B41AE">
            <w:pPr>
              <w:rPr>
                <w:rFonts w:ascii="Arial" w:eastAsia="Calibri" w:hAnsi="Arial" w:cs="Arial"/>
                <w:b/>
                <w:bCs/>
              </w:rPr>
            </w:pPr>
            <w:r w:rsidRPr="0B028450">
              <w:rPr>
                <w:rFonts w:ascii="Arial" w:eastAsia="Calibri" w:hAnsi="Arial" w:cs="Arial"/>
                <w:b/>
                <w:bCs/>
              </w:rPr>
              <w:t>Academic Year</w:t>
            </w:r>
          </w:p>
        </w:tc>
        <w:tc>
          <w:tcPr>
            <w:tcW w:w="1276" w:type="dxa"/>
            <w:tcMar>
              <w:top w:w="57" w:type="dxa"/>
              <w:bottom w:w="57" w:type="dxa"/>
            </w:tcMar>
            <w:vAlign w:val="center"/>
          </w:tcPr>
          <w:p w14:paraId="18EBCEEA" w14:textId="77777777" w:rsidR="007B41AE" w:rsidRPr="009C17AF" w:rsidRDefault="007B41AE" w:rsidP="007B41AE">
            <w:pPr>
              <w:rPr>
                <w:rFonts w:ascii="Arial" w:eastAsia="Calibri" w:hAnsi="Arial" w:cs="Arial"/>
              </w:rPr>
            </w:pPr>
            <w:r w:rsidRPr="0B028450">
              <w:rPr>
                <w:rFonts w:ascii="Arial" w:eastAsia="Calibri" w:hAnsi="Arial" w:cs="Arial"/>
              </w:rPr>
              <w:t>2018-2019</w:t>
            </w:r>
          </w:p>
        </w:tc>
        <w:tc>
          <w:tcPr>
            <w:tcW w:w="3632" w:type="dxa"/>
            <w:vAlign w:val="center"/>
          </w:tcPr>
          <w:p w14:paraId="296D9DB5" w14:textId="77777777" w:rsidR="007B41AE" w:rsidRPr="009C17AF" w:rsidRDefault="007B41AE" w:rsidP="007B41AE">
            <w:pPr>
              <w:rPr>
                <w:rFonts w:ascii="Arial" w:eastAsia="Calibri" w:hAnsi="Arial" w:cs="Arial"/>
                <w:highlight w:val="yellow"/>
              </w:rPr>
            </w:pPr>
            <w:r w:rsidRPr="0B028450">
              <w:rPr>
                <w:rFonts w:ascii="Arial" w:eastAsia="Calibri" w:hAnsi="Arial" w:cs="Arial"/>
                <w:b/>
                <w:bCs/>
              </w:rPr>
              <w:t>Total PP budget</w:t>
            </w:r>
          </w:p>
        </w:tc>
        <w:tc>
          <w:tcPr>
            <w:tcW w:w="2208" w:type="dxa"/>
            <w:vAlign w:val="center"/>
          </w:tcPr>
          <w:p w14:paraId="6D47F328" w14:textId="77777777" w:rsidR="007B41AE" w:rsidRPr="009C17AF" w:rsidRDefault="007B41AE" w:rsidP="007B41AE">
            <w:pPr>
              <w:rPr>
                <w:rFonts w:ascii="Arial" w:hAnsi="Arial" w:cs="Arial"/>
              </w:rPr>
            </w:pPr>
            <w:r w:rsidRPr="0B028450">
              <w:rPr>
                <w:rFonts w:ascii="Arial" w:hAnsi="Arial" w:cs="Arial"/>
                <w:b/>
                <w:bCs/>
              </w:rPr>
              <w:t>£</w:t>
            </w:r>
            <w:r w:rsidRPr="0B028450">
              <w:rPr>
                <w:rFonts w:ascii="Arial" w:hAnsi="Arial" w:cs="Arial"/>
              </w:rPr>
              <w:t xml:space="preserve"> 63920</w:t>
            </w:r>
          </w:p>
        </w:tc>
        <w:tc>
          <w:tcPr>
            <w:tcW w:w="4082" w:type="dxa"/>
            <w:vAlign w:val="center"/>
          </w:tcPr>
          <w:p w14:paraId="7C482D87" w14:textId="77777777" w:rsidR="007B41AE" w:rsidRPr="009C17AF" w:rsidRDefault="007B41AE" w:rsidP="007B41AE">
            <w:pPr>
              <w:rPr>
                <w:rFonts w:ascii="Arial" w:eastAsia="Calibri" w:hAnsi="Arial" w:cs="Arial"/>
                <w:b/>
                <w:bCs/>
              </w:rPr>
            </w:pPr>
            <w:r w:rsidRPr="0B028450">
              <w:rPr>
                <w:rFonts w:ascii="Arial" w:eastAsia="Calibri" w:hAnsi="Arial" w:cs="Arial"/>
                <w:b/>
                <w:bCs/>
              </w:rPr>
              <w:t>Date of most recent PP Review</w:t>
            </w:r>
          </w:p>
          <w:p w14:paraId="780798BD" w14:textId="77777777" w:rsidR="007B41AE" w:rsidRPr="009C17AF" w:rsidRDefault="007B41AE" w:rsidP="007B41AE">
            <w:pPr>
              <w:rPr>
                <w:rFonts w:ascii="Arial" w:eastAsia="Calibri" w:hAnsi="Arial" w:cs="Arial"/>
                <w:i/>
                <w:iCs/>
                <w:sz w:val="20"/>
                <w:szCs w:val="20"/>
              </w:rPr>
            </w:pPr>
            <w:r w:rsidRPr="0B028450">
              <w:rPr>
                <w:rFonts w:ascii="Arial" w:eastAsia="Calibri" w:hAnsi="Arial" w:cs="Arial"/>
                <w:b/>
                <w:bCs/>
              </w:rPr>
              <w:t xml:space="preserve"> </w:t>
            </w:r>
            <w:r w:rsidRPr="0B028450">
              <w:rPr>
                <w:rFonts w:ascii="Arial" w:eastAsia="Calibri" w:hAnsi="Arial" w:cs="Arial"/>
                <w:b/>
                <w:bCs/>
                <w:i/>
                <w:iCs/>
              </w:rPr>
              <w:t>(external or Internal)</w:t>
            </w:r>
          </w:p>
        </w:tc>
        <w:tc>
          <w:tcPr>
            <w:tcW w:w="1559" w:type="dxa"/>
            <w:vAlign w:val="center"/>
          </w:tcPr>
          <w:p w14:paraId="567B7EDF" w14:textId="77777777" w:rsidR="007B41AE" w:rsidRPr="009C17AF" w:rsidRDefault="007B41AE" w:rsidP="007B41AE">
            <w:pPr>
              <w:jc w:val="center"/>
              <w:rPr>
                <w:rFonts w:ascii="Arial" w:eastAsia="Calibri" w:hAnsi="Arial" w:cs="Arial"/>
              </w:rPr>
            </w:pPr>
            <w:r w:rsidRPr="0B028450">
              <w:rPr>
                <w:rFonts w:ascii="Arial" w:eastAsia="Calibri" w:hAnsi="Arial" w:cs="Arial"/>
              </w:rPr>
              <w:t>20</w:t>
            </w:r>
            <w:r w:rsidRPr="0B028450">
              <w:rPr>
                <w:rFonts w:ascii="Arial" w:eastAsia="Calibri" w:hAnsi="Arial" w:cs="Arial"/>
                <w:vertAlign w:val="superscript"/>
              </w:rPr>
              <w:t>th</w:t>
            </w:r>
            <w:r w:rsidRPr="0B028450">
              <w:rPr>
                <w:rFonts w:ascii="Arial" w:eastAsia="Calibri" w:hAnsi="Arial" w:cs="Arial"/>
              </w:rPr>
              <w:t xml:space="preserve"> April 2017</w:t>
            </w:r>
          </w:p>
        </w:tc>
      </w:tr>
      <w:tr w:rsidR="007B41AE" w:rsidRPr="009C17AF" w14:paraId="306055ED" w14:textId="77777777" w:rsidTr="007B41AE">
        <w:tc>
          <w:tcPr>
            <w:tcW w:w="2660" w:type="dxa"/>
            <w:tcMar>
              <w:top w:w="57" w:type="dxa"/>
              <w:bottom w:w="57" w:type="dxa"/>
            </w:tcMar>
            <w:vAlign w:val="center"/>
          </w:tcPr>
          <w:p w14:paraId="723D6EC1" w14:textId="77777777" w:rsidR="007B41AE" w:rsidRPr="009C17AF" w:rsidRDefault="007B41AE" w:rsidP="007B41AE">
            <w:pPr>
              <w:rPr>
                <w:rFonts w:ascii="Arial" w:eastAsia="Calibri" w:hAnsi="Arial" w:cs="Arial"/>
              </w:rPr>
            </w:pPr>
            <w:r w:rsidRPr="0B028450">
              <w:rPr>
                <w:rFonts w:ascii="Arial" w:eastAsia="Calibri" w:hAnsi="Arial" w:cs="Arial"/>
                <w:b/>
                <w:bCs/>
              </w:rPr>
              <w:t>Total number of pupils</w:t>
            </w:r>
          </w:p>
        </w:tc>
        <w:tc>
          <w:tcPr>
            <w:tcW w:w="1276" w:type="dxa"/>
            <w:tcMar>
              <w:top w:w="57" w:type="dxa"/>
              <w:bottom w:w="57" w:type="dxa"/>
            </w:tcMar>
            <w:vAlign w:val="center"/>
          </w:tcPr>
          <w:p w14:paraId="39CEE35E" w14:textId="77777777" w:rsidR="007B41AE" w:rsidRPr="009C17AF" w:rsidRDefault="007B41AE" w:rsidP="007B41AE">
            <w:pPr>
              <w:rPr>
                <w:rFonts w:ascii="Arial" w:eastAsia="Calibri" w:hAnsi="Arial" w:cs="Arial"/>
              </w:rPr>
            </w:pPr>
            <w:r w:rsidRPr="0B028450">
              <w:rPr>
                <w:rFonts w:ascii="Arial" w:eastAsia="Calibri" w:hAnsi="Arial" w:cs="Arial"/>
              </w:rPr>
              <w:t>374</w:t>
            </w:r>
          </w:p>
        </w:tc>
        <w:tc>
          <w:tcPr>
            <w:tcW w:w="3632" w:type="dxa"/>
            <w:vAlign w:val="center"/>
          </w:tcPr>
          <w:p w14:paraId="50F54D5C" w14:textId="77777777" w:rsidR="007B41AE" w:rsidRPr="009C17AF" w:rsidRDefault="007B41AE" w:rsidP="007B41AE">
            <w:pPr>
              <w:rPr>
                <w:rFonts w:ascii="Arial" w:eastAsia="Calibri" w:hAnsi="Arial" w:cs="Arial"/>
              </w:rPr>
            </w:pPr>
            <w:r w:rsidRPr="0B028450">
              <w:rPr>
                <w:rFonts w:ascii="Arial" w:eastAsia="Calibri" w:hAnsi="Arial" w:cs="Arial"/>
                <w:b/>
                <w:bCs/>
              </w:rPr>
              <w:t>Number of pupils eligible for PP</w:t>
            </w:r>
          </w:p>
        </w:tc>
        <w:tc>
          <w:tcPr>
            <w:tcW w:w="2208" w:type="dxa"/>
            <w:vAlign w:val="center"/>
          </w:tcPr>
          <w:p w14:paraId="6DA5B5CF" w14:textId="77777777" w:rsidR="007B41AE" w:rsidRPr="009C17AF" w:rsidRDefault="007B41AE" w:rsidP="007B41AE">
            <w:pPr>
              <w:jc w:val="center"/>
              <w:rPr>
                <w:rFonts w:ascii="Arial" w:eastAsia="Calibri" w:hAnsi="Arial" w:cs="Arial"/>
              </w:rPr>
            </w:pPr>
            <w:r w:rsidRPr="00290E9E">
              <w:rPr>
                <w:rFonts w:ascii="Arial" w:eastAsia="Calibri" w:hAnsi="Arial" w:cs="Arial"/>
              </w:rPr>
              <w:t>47 (13%)</w:t>
            </w:r>
          </w:p>
        </w:tc>
        <w:tc>
          <w:tcPr>
            <w:tcW w:w="4082" w:type="dxa"/>
            <w:vAlign w:val="center"/>
          </w:tcPr>
          <w:p w14:paraId="093CBBEA" w14:textId="77777777" w:rsidR="007B41AE" w:rsidRPr="009C17AF" w:rsidRDefault="007B41AE" w:rsidP="007B41AE">
            <w:pPr>
              <w:rPr>
                <w:rFonts w:ascii="Arial" w:eastAsia="Calibri" w:hAnsi="Arial" w:cs="Arial"/>
              </w:rPr>
            </w:pPr>
            <w:r w:rsidRPr="0B028450">
              <w:rPr>
                <w:rFonts w:ascii="Arial" w:eastAsia="Calibri" w:hAnsi="Arial" w:cs="Arial"/>
                <w:b/>
                <w:bCs/>
              </w:rPr>
              <w:t>Date for next internal review of this strategy</w:t>
            </w:r>
          </w:p>
        </w:tc>
        <w:tc>
          <w:tcPr>
            <w:tcW w:w="1559" w:type="dxa"/>
            <w:vAlign w:val="center"/>
          </w:tcPr>
          <w:p w14:paraId="7A01C144" w14:textId="77777777" w:rsidR="007B41AE" w:rsidRPr="009C17AF" w:rsidRDefault="007B41AE" w:rsidP="007B41AE">
            <w:pPr>
              <w:jc w:val="center"/>
              <w:rPr>
                <w:rFonts w:ascii="Arial" w:eastAsia="Calibri" w:hAnsi="Arial" w:cs="Arial"/>
              </w:rPr>
            </w:pPr>
            <w:r w:rsidRPr="0B028450">
              <w:rPr>
                <w:rFonts w:ascii="Arial" w:eastAsia="Calibri" w:hAnsi="Arial" w:cs="Arial"/>
              </w:rPr>
              <w:t>February 2019</w:t>
            </w:r>
          </w:p>
        </w:tc>
      </w:tr>
    </w:tbl>
    <w:p w14:paraId="474C5F5D" w14:textId="77777777" w:rsidR="009C17AF" w:rsidRPr="007B41AE" w:rsidRDefault="009C17AF" w:rsidP="009C17AF">
      <w:pPr>
        <w:spacing w:after="240" w:line="240" w:lineRule="auto"/>
        <w:rPr>
          <w:rFonts w:ascii="Arial" w:eastAsia="Calibri" w:hAnsi="Arial" w:cs="Arial"/>
          <w:b/>
          <w:sz w:val="28"/>
          <w:szCs w:val="28"/>
        </w:rPr>
      </w:pPr>
      <w:r w:rsidRPr="007B41AE">
        <w:rPr>
          <w:rFonts w:ascii="Calibri" w:eastAsia="Calibri" w:hAnsi="Calibri" w:cs="Times New Roman"/>
          <w:noProof/>
          <w:sz w:val="28"/>
          <w:szCs w:val="28"/>
          <w:lang w:eastAsia="en-GB"/>
        </w:rPr>
        <w:drawing>
          <wp:anchor distT="0" distB="0" distL="114300" distR="114300" simplePos="0" relativeHeight="251659264" behindDoc="0" locked="0" layoutInCell="1" allowOverlap="1" wp14:anchorId="6B786638" wp14:editId="04F6679C">
            <wp:simplePos x="0" y="0"/>
            <wp:positionH relativeFrom="margin">
              <wp:posOffset>8041640</wp:posOffset>
            </wp:positionH>
            <wp:positionV relativeFrom="paragraph">
              <wp:posOffset>-307975</wp:posOffset>
            </wp:positionV>
            <wp:extent cx="1866900" cy="561975"/>
            <wp:effectExtent l="0" t="0" r="0" b="9525"/>
            <wp:wrapNone/>
            <wp:docPr id="1" name="image01.jpg" descr="C:\Users\butterworthj\AppData\Local\Microsoft\Windows\Temporary Internet Files\Content.Word\Multi Academy Trust Logo CMYK w30cm.jpg"/>
            <wp:cNvGraphicFramePr/>
            <a:graphic xmlns:a="http://schemas.openxmlformats.org/drawingml/2006/main">
              <a:graphicData uri="http://schemas.openxmlformats.org/drawingml/2006/picture">
                <pic:pic xmlns:pic="http://schemas.openxmlformats.org/drawingml/2006/picture">
                  <pic:nvPicPr>
                    <pic:cNvPr id="0" name="image01.jpg" descr="C:\Users\butterworthj\AppData\Local\Microsoft\Windows\Temporary Internet Files\Content.Word\Multi Academy Trust Logo CMYK w30cm.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866900" cy="561975"/>
                    </a:xfrm>
                    <a:prstGeom prst="rect">
                      <a:avLst/>
                    </a:prstGeom>
                    <a:ln/>
                  </pic:spPr>
                </pic:pic>
              </a:graphicData>
            </a:graphic>
            <wp14:sizeRelH relativeFrom="page">
              <wp14:pctWidth>0</wp14:pctWidth>
            </wp14:sizeRelH>
            <wp14:sizeRelV relativeFrom="page">
              <wp14:pctHeight>0</wp14:pctHeight>
            </wp14:sizeRelV>
          </wp:anchor>
        </w:drawing>
      </w:r>
      <w:r w:rsidRPr="007B41AE">
        <w:rPr>
          <w:rFonts w:ascii="Arial" w:eastAsia="Calibri" w:hAnsi="Arial" w:cs="Arial"/>
          <w:b/>
          <w:bCs/>
          <w:noProof/>
          <w:sz w:val="28"/>
          <w:szCs w:val="28"/>
          <w:lang w:eastAsia="en-GB"/>
        </w:rPr>
        <w:t>Pupil Premium Strategy Wembdon St George’s Church  School 2018-2019</w:t>
      </w:r>
    </w:p>
    <w:p w14:paraId="73125ED1" w14:textId="433F02F2" w:rsidR="009C17AF" w:rsidRPr="009C17AF" w:rsidRDefault="009C17AF" w:rsidP="009C17A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5042"/>
        <w:gridCol w:w="5042"/>
        <w:gridCol w:w="5042"/>
      </w:tblGrid>
      <w:tr w:rsidR="009C17AF" w:rsidRPr="009C17AF" w14:paraId="50F76B1A" w14:textId="77777777" w:rsidTr="0B028450">
        <w:tc>
          <w:tcPr>
            <w:tcW w:w="5042" w:type="dxa"/>
          </w:tcPr>
          <w:p w14:paraId="22CC6493"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Service Pupil Premium</w:t>
            </w:r>
          </w:p>
        </w:tc>
        <w:tc>
          <w:tcPr>
            <w:tcW w:w="5042" w:type="dxa"/>
          </w:tcPr>
          <w:p w14:paraId="163B1D91"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Ever 6</w:t>
            </w:r>
          </w:p>
        </w:tc>
        <w:tc>
          <w:tcPr>
            <w:tcW w:w="5042" w:type="dxa"/>
          </w:tcPr>
          <w:p w14:paraId="74EA060F"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Pupil Premium plus</w:t>
            </w:r>
          </w:p>
        </w:tc>
      </w:tr>
      <w:tr w:rsidR="009C17AF" w:rsidRPr="009C17AF" w14:paraId="5E811CB3" w14:textId="77777777" w:rsidTr="0B028450">
        <w:tc>
          <w:tcPr>
            <w:tcW w:w="5042" w:type="dxa"/>
          </w:tcPr>
          <w:p w14:paraId="3ED4B5D0" w14:textId="56494B6C" w:rsidR="009C17AF" w:rsidRPr="009C17AF" w:rsidRDefault="0B028450" w:rsidP="0B028450">
            <w:pPr>
              <w:jc w:val="center"/>
              <w:rPr>
                <w:rFonts w:ascii="Arial" w:eastAsia="Calibri" w:hAnsi="Arial" w:cs="Arial"/>
              </w:rPr>
            </w:pPr>
            <w:r w:rsidRPr="0B028450">
              <w:rPr>
                <w:rFonts w:ascii="Arial" w:eastAsia="Calibri" w:hAnsi="Arial" w:cs="Arial"/>
              </w:rPr>
              <w:t>2 @ £300</w:t>
            </w:r>
          </w:p>
        </w:tc>
        <w:tc>
          <w:tcPr>
            <w:tcW w:w="5042" w:type="dxa"/>
          </w:tcPr>
          <w:p w14:paraId="6B759ADB" w14:textId="1DF46E04" w:rsidR="009C17AF" w:rsidRPr="009C17AF" w:rsidRDefault="0B028450" w:rsidP="007B41AE">
            <w:pPr>
              <w:jc w:val="center"/>
              <w:rPr>
                <w:rFonts w:ascii="Arial" w:eastAsia="Calibri" w:hAnsi="Arial" w:cs="Arial"/>
              </w:rPr>
            </w:pPr>
            <w:r w:rsidRPr="0B028450">
              <w:rPr>
                <w:rFonts w:ascii="Arial" w:eastAsia="Calibri" w:hAnsi="Arial" w:cs="Arial"/>
              </w:rPr>
              <w:t>41 @ £1320</w:t>
            </w:r>
          </w:p>
        </w:tc>
        <w:tc>
          <w:tcPr>
            <w:tcW w:w="5042" w:type="dxa"/>
          </w:tcPr>
          <w:p w14:paraId="19C2BAB3" w14:textId="2D84C061" w:rsidR="009C17AF" w:rsidRPr="009C17AF" w:rsidRDefault="0B028450" w:rsidP="0B028450">
            <w:pPr>
              <w:jc w:val="center"/>
              <w:rPr>
                <w:rFonts w:ascii="Arial" w:eastAsia="Calibri" w:hAnsi="Arial" w:cs="Arial"/>
              </w:rPr>
            </w:pPr>
            <w:r w:rsidRPr="0B028450">
              <w:rPr>
                <w:rFonts w:ascii="Arial" w:eastAsia="Calibri" w:hAnsi="Arial" w:cs="Arial"/>
              </w:rPr>
              <w:t xml:space="preserve"> 4 @ £2300</w:t>
            </w:r>
          </w:p>
        </w:tc>
      </w:tr>
      <w:tr w:rsidR="009C17AF" w:rsidRPr="009C17AF" w14:paraId="67EB0331" w14:textId="77777777" w:rsidTr="007B41AE">
        <w:trPr>
          <w:trHeight w:val="332"/>
        </w:trPr>
        <w:tc>
          <w:tcPr>
            <w:tcW w:w="5042" w:type="dxa"/>
          </w:tcPr>
          <w:p w14:paraId="1A36D74C" w14:textId="01673A05" w:rsidR="009C17AF" w:rsidRPr="009C17AF" w:rsidRDefault="0B028450" w:rsidP="0B028450">
            <w:pPr>
              <w:jc w:val="center"/>
              <w:rPr>
                <w:rFonts w:ascii="Arial" w:eastAsia="Calibri" w:hAnsi="Arial" w:cs="Arial"/>
              </w:rPr>
            </w:pPr>
            <w:r w:rsidRPr="0B028450">
              <w:rPr>
                <w:rFonts w:ascii="Arial" w:eastAsia="Calibri" w:hAnsi="Arial" w:cs="Arial"/>
              </w:rPr>
              <w:t>£600</w:t>
            </w:r>
          </w:p>
        </w:tc>
        <w:tc>
          <w:tcPr>
            <w:tcW w:w="5042" w:type="dxa"/>
          </w:tcPr>
          <w:p w14:paraId="00DC097B" w14:textId="4FF167D3" w:rsidR="009C17AF" w:rsidRPr="009C17AF" w:rsidRDefault="0B028450" w:rsidP="007B41AE">
            <w:pPr>
              <w:jc w:val="center"/>
              <w:rPr>
                <w:rFonts w:ascii="Arial" w:eastAsia="Calibri" w:hAnsi="Arial" w:cs="Arial"/>
              </w:rPr>
            </w:pPr>
            <w:r w:rsidRPr="0B028450">
              <w:rPr>
                <w:rFonts w:ascii="Arial" w:eastAsia="Calibri" w:hAnsi="Arial" w:cs="Arial"/>
              </w:rPr>
              <w:t>£54129</w:t>
            </w:r>
          </w:p>
        </w:tc>
        <w:tc>
          <w:tcPr>
            <w:tcW w:w="5042" w:type="dxa"/>
          </w:tcPr>
          <w:p w14:paraId="146453AE" w14:textId="1330A148" w:rsidR="009C17AF" w:rsidRPr="009C17AF" w:rsidRDefault="0B028450" w:rsidP="0B028450">
            <w:pPr>
              <w:jc w:val="center"/>
              <w:rPr>
                <w:rFonts w:ascii="Arial" w:eastAsia="Calibri" w:hAnsi="Arial" w:cs="Arial"/>
              </w:rPr>
            </w:pPr>
            <w:r w:rsidRPr="0B028450">
              <w:rPr>
                <w:rFonts w:ascii="Arial" w:eastAsia="Calibri" w:hAnsi="Arial" w:cs="Arial"/>
              </w:rPr>
              <w:t>£9200</w:t>
            </w:r>
          </w:p>
        </w:tc>
      </w:tr>
    </w:tbl>
    <w:p w14:paraId="614D3862" w14:textId="6CD5BF7D" w:rsidR="009C17AF" w:rsidRPr="009C17AF" w:rsidRDefault="009C17AF" w:rsidP="009C17A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3025"/>
        <w:gridCol w:w="3025"/>
        <w:gridCol w:w="3025"/>
        <w:gridCol w:w="3025"/>
        <w:gridCol w:w="3026"/>
      </w:tblGrid>
      <w:tr w:rsidR="009C17AF" w:rsidRPr="009C17AF" w14:paraId="482AC0A2" w14:textId="77777777" w:rsidTr="0B028450">
        <w:tc>
          <w:tcPr>
            <w:tcW w:w="3025" w:type="dxa"/>
          </w:tcPr>
          <w:p w14:paraId="6A78EA5B"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Year Group</w:t>
            </w:r>
          </w:p>
        </w:tc>
        <w:tc>
          <w:tcPr>
            <w:tcW w:w="3025" w:type="dxa"/>
          </w:tcPr>
          <w:p w14:paraId="3BC38E55"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Total</w:t>
            </w:r>
          </w:p>
        </w:tc>
        <w:tc>
          <w:tcPr>
            <w:tcW w:w="3025" w:type="dxa"/>
          </w:tcPr>
          <w:p w14:paraId="58383496"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Service Pupil Premium</w:t>
            </w:r>
          </w:p>
        </w:tc>
        <w:tc>
          <w:tcPr>
            <w:tcW w:w="3025" w:type="dxa"/>
          </w:tcPr>
          <w:p w14:paraId="7F4632EF"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Ever 6</w:t>
            </w:r>
          </w:p>
        </w:tc>
        <w:tc>
          <w:tcPr>
            <w:tcW w:w="3026" w:type="dxa"/>
          </w:tcPr>
          <w:p w14:paraId="431CEFDD"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Pupil Premium Plus</w:t>
            </w:r>
          </w:p>
        </w:tc>
      </w:tr>
      <w:tr w:rsidR="009C17AF" w:rsidRPr="009C17AF" w14:paraId="3551C8BF" w14:textId="77777777" w:rsidTr="0B028450">
        <w:tc>
          <w:tcPr>
            <w:tcW w:w="3025" w:type="dxa"/>
          </w:tcPr>
          <w:p w14:paraId="2B2CEE67" w14:textId="77777777" w:rsidR="009C17AF" w:rsidRPr="009C17AF" w:rsidRDefault="0B028450" w:rsidP="0B028450">
            <w:pPr>
              <w:rPr>
                <w:rFonts w:ascii="Arial" w:eastAsia="Calibri" w:hAnsi="Arial" w:cs="Arial"/>
              </w:rPr>
            </w:pPr>
            <w:r w:rsidRPr="0B028450">
              <w:rPr>
                <w:rFonts w:ascii="Arial" w:eastAsia="Calibri" w:hAnsi="Arial" w:cs="Arial"/>
              </w:rPr>
              <w:t>Year 6</w:t>
            </w:r>
          </w:p>
        </w:tc>
        <w:tc>
          <w:tcPr>
            <w:tcW w:w="3025" w:type="dxa"/>
          </w:tcPr>
          <w:p w14:paraId="75C2C04E" w14:textId="40922536" w:rsidR="009C17AF" w:rsidRPr="009C17AF" w:rsidRDefault="0B028450" w:rsidP="0B028450">
            <w:pPr>
              <w:jc w:val="center"/>
              <w:rPr>
                <w:rFonts w:ascii="Arial" w:eastAsia="Calibri" w:hAnsi="Arial" w:cs="Arial"/>
              </w:rPr>
            </w:pPr>
            <w:r w:rsidRPr="0B028450">
              <w:rPr>
                <w:rFonts w:ascii="Arial" w:eastAsia="Calibri" w:hAnsi="Arial" w:cs="Arial"/>
              </w:rPr>
              <w:t>10</w:t>
            </w:r>
          </w:p>
        </w:tc>
        <w:tc>
          <w:tcPr>
            <w:tcW w:w="3025" w:type="dxa"/>
          </w:tcPr>
          <w:p w14:paraId="4B5856D6" w14:textId="77777777" w:rsidR="009C17AF" w:rsidRPr="009C17AF" w:rsidRDefault="0B028450" w:rsidP="0B028450">
            <w:pPr>
              <w:jc w:val="center"/>
              <w:rPr>
                <w:rFonts w:ascii="Arial" w:eastAsia="Calibri" w:hAnsi="Arial" w:cs="Arial"/>
              </w:rPr>
            </w:pPr>
            <w:r w:rsidRPr="0B028450">
              <w:rPr>
                <w:rFonts w:ascii="Arial" w:eastAsia="Calibri" w:hAnsi="Arial" w:cs="Arial"/>
              </w:rPr>
              <w:t>0</w:t>
            </w:r>
          </w:p>
        </w:tc>
        <w:tc>
          <w:tcPr>
            <w:tcW w:w="3025" w:type="dxa"/>
          </w:tcPr>
          <w:p w14:paraId="17083C2B" w14:textId="2EB41921" w:rsidR="009C17AF" w:rsidRPr="009C17AF" w:rsidRDefault="0B028450" w:rsidP="0B028450">
            <w:pPr>
              <w:jc w:val="center"/>
              <w:rPr>
                <w:rFonts w:ascii="Arial" w:eastAsia="Calibri" w:hAnsi="Arial" w:cs="Arial"/>
              </w:rPr>
            </w:pPr>
            <w:r w:rsidRPr="0B028450">
              <w:rPr>
                <w:rFonts w:ascii="Arial" w:eastAsia="Calibri" w:hAnsi="Arial" w:cs="Arial"/>
              </w:rPr>
              <w:t>10</w:t>
            </w:r>
          </w:p>
        </w:tc>
        <w:tc>
          <w:tcPr>
            <w:tcW w:w="3026" w:type="dxa"/>
          </w:tcPr>
          <w:p w14:paraId="31F8EABB" w14:textId="77777777" w:rsidR="009C17AF" w:rsidRPr="009C17AF" w:rsidRDefault="0B028450" w:rsidP="0B028450">
            <w:pPr>
              <w:jc w:val="center"/>
              <w:rPr>
                <w:rFonts w:ascii="Arial" w:eastAsia="Calibri" w:hAnsi="Arial" w:cs="Arial"/>
              </w:rPr>
            </w:pPr>
            <w:r w:rsidRPr="0B028450">
              <w:rPr>
                <w:rFonts w:ascii="Arial" w:eastAsia="Calibri" w:hAnsi="Arial" w:cs="Arial"/>
              </w:rPr>
              <w:t>0</w:t>
            </w:r>
          </w:p>
        </w:tc>
      </w:tr>
      <w:tr w:rsidR="009C17AF" w:rsidRPr="009C17AF" w14:paraId="670E40FE" w14:textId="77777777" w:rsidTr="0B028450">
        <w:tc>
          <w:tcPr>
            <w:tcW w:w="3025" w:type="dxa"/>
          </w:tcPr>
          <w:p w14:paraId="1D8F25CC" w14:textId="77777777" w:rsidR="009C17AF" w:rsidRPr="009C17AF" w:rsidRDefault="0B028450" w:rsidP="0B028450">
            <w:pPr>
              <w:rPr>
                <w:rFonts w:ascii="Arial" w:eastAsia="Calibri" w:hAnsi="Arial" w:cs="Arial"/>
              </w:rPr>
            </w:pPr>
            <w:r w:rsidRPr="0B028450">
              <w:rPr>
                <w:rFonts w:ascii="Arial" w:eastAsia="Calibri" w:hAnsi="Arial" w:cs="Arial"/>
              </w:rPr>
              <w:t>Year 5</w:t>
            </w:r>
          </w:p>
        </w:tc>
        <w:tc>
          <w:tcPr>
            <w:tcW w:w="3025" w:type="dxa"/>
          </w:tcPr>
          <w:p w14:paraId="17A9D7DB" w14:textId="573F04D8" w:rsidR="009C17AF" w:rsidRPr="009C17AF" w:rsidRDefault="0B028450" w:rsidP="0B028450">
            <w:pPr>
              <w:jc w:val="center"/>
              <w:rPr>
                <w:rFonts w:ascii="Arial" w:eastAsia="Calibri" w:hAnsi="Arial" w:cs="Arial"/>
              </w:rPr>
            </w:pPr>
            <w:r w:rsidRPr="0B028450">
              <w:rPr>
                <w:rFonts w:ascii="Arial" w:eastAsia="Calibri" w:hAnsi="Arial" w:cs="Arial"/>
              </w:rPr>
              <w:t>8</w:t>
            </w:r>
          </w:p>
        </w:tc>
        <w:tc>
          <w:tcPr>
            <w:tcW w:w="3025" w:type="dxa"/>
          </w:tcPr>
          <w:p w14:paraId="69CAB0BE" w14:textId="77777777" w:rsidR="009C17AF" w:rsidRPr="009C17AF" w:rsidRDefault="0B028450" w:rsidP="0B028450">
            <w:pPr>
              <w:jc w:val="center"/>
              <w:rPr>
                <w:rFonts w:ascii="Arial" w:eastAsia="Calibri" w:hAnsi="Arial" w:cs="Arial"/>
              </w:rPr>
            </w:pPr>
            <w:r w:rsidRPr="0B028450">
              <w:rPr>
                <w:rFonts w:ascii="Arial" w:eastAsia="Calibri" w:hAnsi="Arial" w:cs="Arial"/>
              </w:rPr>
              <w:t>0</w:t>
            </w:r>
          </w:p>
        </w:tc>
        <w:tc>
          <w:tcPr>
            <w:tcW w:w="3025" w:type="dxa"/>
          </w:tcPr>
          <w:p w14:paraId="1FEB4E1B" w14:textId="6512ED12" w:rsidR="009C17AF" w:rsidRPr="009C17AF" w:rsidRDefault="0B028450" w:rsidP="0B028450">
            <w:pPr>
              <w:jc w:val="center"/>
              <w:rPr>
                <w:rFonts w:ascii="Arial" w:eastAsia="Calibri" w:hAnsi="Arial" w:cs="Arial"/>
              </w:rPr>
            </w:pPr>
            <w:r w:rsidRPr="0B028450">
              <w:rPr>
                <w:rFonts w:ascii="Arial" w:eastAsia="Calibri" w:hAnsi="Arial" w:cs="Arial"/>
              </w:rPr>
              <w:t>8</w:t>
            </w:r>
          </w:p>
        </w:tc>
        <w:tc>
          <w:tcPr>
            <w:tcW w:w="3026" w:type="dxa"/>
          </w:tcPr>
          <w:p w14:paraId="2120168F" w14:textId="77777777" w:rsidR="009C17AF" w:rsidRPr="009C17AF" w:rsidRDefault="0B028450" w:rsidP="0B028450">
            <w:pPr>
              <w:jc w:val="center"/>
              <w:rPr>
                <w:rFonts w:ascii="Arial" w:eastAsia="Calibri" w:hAnsi="Arial" w:cs="Arial"/>
              </w:rPr>
            </w:pPr>
            <w:r w:rsidRPr="0B028450">
              <w:rPr>
                <w:rFonts w:ascii="Arial" w:eastAsia="Calibri" w:hAnsi="Arial" w:cs="Arial"/>
              </w:rPr>
              <w:t>0</w:t>
            </w:r>
          </w:p>
        </w:tc>
      </w:tr>
      <w:tr w:rsidR="009C17AF" w:rsidRPr="009C17AF" w14:paraId="49ADEF16" w14:textId="77777777" w:rsidTr="0B028450">
        <w:tc>
          <w:tcPr>
            <w:tcW w:w="3025" w:type="dxa"/>
          </w:tcPr>
          <w:p w14:paraId="28E03055" w14:textId="77777777" w:rsidR="009C17AF" w:rsidRPr="009C17AF" w:rsidRDefault="0B028450" w:rsidP="0B028450">
            <w:pPr>
              <w:rPr>
                <w:rFonts w:ascii="Arial" w:eastAsia="Calibri" w:hAnsi="Arial" w:cs="Arial"/>
              </w:rPr>
            </w:pPr>
            <w:r w:rsidRPr="0B028450">
              <w:rPr>
                <w:rFonts w:ascii="Arial" w:eastAsia="Calibri" w:hAnsi="Arial" w:cs="Arial"/>
              </w:rPr>
              <w:t>Year 4</w:t>
            </w:r>
          </w:p>
        </w:tc>
        <w:tc>
          <w:tcPr>
            <w:tcW w:w="3025" w:type="dxa"/>
          </w:tcPr>
          <w:p w14:paraId="3BAB0179" w14:textId="01938FEC" w:rsidR="009C17AF" w:rsidRPr="009C17AF" w:rsidRDefault="0B028450" w:rsidP="0B028450">
            <w:pPr>
              <w:jc w:val="center"/>
              <w:rPr>
                <w:rFonts w:ascii="Arial" w:eastAsia="Calibri" w:hAnsi="Arial" w:cs="Arial"/>
              </w:rPr>
            </w:pPr>
            <w:r w:rsidRPr="0B028450">
              <w:rPr>
                <w:rFonts w:ascii="Arial" w:eastAsia="Calibri" w:hAnsi="Arial" w:cs="Arial"/>
              </w:rPr>
              <w:t>8</w:t>
            </w:r>
          </w:p>
        </w:tc>
        <w:tc>
          <w:tcPr>
            <w:tcW w:w="3025" w:type="dxa"/>
          </w:tcPr>
          <w:p w14:paraId="2A645B92" w14:textId="77777777" w:rsidR="009C17AF" w:rsidRPr="009C17AF" w:rsidRDefault="0B028450" w:rsidP="0B028450">
            <w:pPr>
              <w:jc w:val="center"/>
              <w:rPr>
                <w:rFonts w:ascii="Arial" w:eastAsia="Calibri" w:hAnsi="Arial" w:cs="Arial"/>
              </w:rPr>
            </w:pPr>
            <w:r w:rsidRPr="0B028450">
              <w:rPr>
                <w:rFonts w:ascii="Arial" w:eastAsia="Calibri" w:hAnsi="Arial" w:cs="Arial"/>
              </w:rPr>
              <w:t>1</w:t>
            </w:r>
          </w:p>
        </w:tc>
        <w:tc>
          <w:tcPr>
            <w:tcW w:w="3025" w:type="dxa"/>
          </w:tcPr>
          <w:p w14:paraId="6719B6FE" w14:textId="37921216" w:rsidR="009C17AF" w:rsidRPr="009C17AF" w:rsidRDefault="0B028450" w:rsidP="0B028450">
            <w:pPr>
              <w:jc w:val="center"/>
              <w:rPr>
                <w:rFonts w:ascii="Arial" w:eastAsia="Calibri" w:hAnsi="Arial" w:cs="Arial"/>
              </w:rPr>
            </w:pPr>
            <w:r w:rsidRPr="0B028450">
              <w:rPr>
                <w:rFonts w:ascii="Arial" w:eastAsia="Calibri" w:hAnsi="Arial" w:cs="Arial"/>
              </w:rPr>
              <w:t>6</w:t>
            </w:r>
          </w:p>
        </w:tc>
        <w:tc>
          <w:tcPr>
            <w:tcW w:w="3026" w:type="dxa"/>
          </w:tcPr>
          <w:p w14:paraId="608E2F00" w14:textId="77777777" w:rsidR="009C17AF" w:rsidRPr="009C17AF" w:rsidRDefault="0B028450" w:rsidP="0B028450">
            <w:pPr>
              <w:jc w:val="center"/>
              <w:rPr>
                <w:rFonts w:ascii="Arial" w:eastAsia="Calibri" w:hAnsi="Arial" w:cs="Arial"/>
              </w:rPr>
            </w:pPr>
            <w:r w:rsidRPr="0B028450">
              <w:rPr>
                <w:rFonts w:ascii="Arial" w:eastAsia="Calibri" w:hAnsi="Arial" w:cs="Arial"/>
              </w:rPr>
              <w:t>1</w:t>
            </w:r>
          </w:p>
        </w:tc>
      </w:tr>
      <w:tr w:rsidR="009C17AF" w:rsidRPr="009C17AF" w14:paraId="56EC31A8" w14:textId="77777777" w:rsidTr="0B028450">
        <w:tc>
          <w:tcPr>
            <w:tcW w:w="3025" w:type="dxa"/>
          </w:tcPr>
          <w:p w14:paraId="30BA01E6" w14:textId="77777777" w:rsidR="009C17AF" w:rsidRPr="009C17AF" w:rsidRDefault="0B028450" w:rsidP="0B028450">
            <w:pPr>
              <w:rPr>
                <w:rFonts w:ascii="Arial" w:eastAsia="Calibri" w:hAnsi="Arial" w:cs="Arial"/>
              </w:rPr>
            </w:pPr>
            <w:r w:rsidRPr="0B028450">
              <w:rPr>
                <w:rFonts w:ascii="Arial" w:eastAsia="Calibri" w:hAnsi="Arial" w:cs="Arial"/>
              </w:rPr>
              <w:t>Year 3</w:t>
            </w:r>
          </w:p>
        </w:tc>
        <w:tc>
          <w:tcPr>
            <w:tcW w:w="3025" w:type="dxa"/>
          </w:tcPr>
          <w:p w14:paraId="6AE7A566" w14:textId="1BF8AF00" w:rsidR="009C17AF" w:rsidRPr="009C17AF" w:rsidRDefault="0B028450" w:rsidP="0B028450">
            <w:pPr>
              <w:jc w:val="center"/>
              <w:rPr>
                <w:rFonts w:ascii="Arial" w:eastAsia="Calibri" w:hAnsi="Arial" w:cs="Arial"/>
              </w:rPr>
            </w:pPr>
            <w:r w:rsidRPr="0B028450">
              <w:rPr>
                <w:rFonts w:ascii="Arial" w:eastAsia="Calibri" w:hAnsi="Arial" w:cs="Arial"/>
              </w:rPr>
              <w:t>6</w:t>
            </w:r>
          </w:p>
        </w:tc>
        <w:tc>
          <w:tcPr>
            <w:tcW w:w="3025" w:type="dxa"/>
          </w:tcPr>
          <w:p w14:paraId="53C139E2" w14:textId="77777777" w:rsidR="009C17AF" w:rsidRPr="009C17AF" w:rsidRDefault="0B028450" w:rsidP="0B028450">
            <w:pPr>
              <w:jc w:val="center"/>
              <w:rPr>
                <w:rFonts w:ascii="Arial" w:eastAsia="Calibri" w:hAnsi="Arial" w:cs="Arial"/>
              </w:rPr>
            </w:pPr>
            <w:r w:rsidRPr="0B028450">
              <w:rPr>
                <w:rFonts w:ascii="Arial" w:eastAsia="Calibri" w:hAnsi="Arial" w:cs="Arial"/>
              </w:rPr>
              <w:t>0</w:t>
            </w:r>
          </w:p>
        </w:tc>
        <w:tc>
          <w:tcPr>
            <w:tcW w:w="3025" w:type="dxa"/>
          </w:tcPr>
          <w:p w14:paraId="36D66872" w14:textId="6610A30F" w:rsidR="009C17AF" w:rsidRPr="009C17AF" w:rsidRDefault="0B028450" w:rsidP="0B028450">
            <w:pPr>
              <w:jc w:val="center"/>
              <w:rPr>
                <w:rFonts w:ascii="Arial" w:eastAsia="Calibri" w:hAnsi="Arial" w:cs="Arial"/>
              </w:rPr>
            </w:pPr>
            <w:r w:rsidRPr="0B028450">
              <w:rPr>
                <w:rFonts w:ascii="Arial" w:eastAsia="Calibri" w:hAnsi="Arial" w:cs="Arial"/>
              </w:rPr>
              <w:t>4</w:t>
            </w:r>
          </w:p>
        </w:tc>
        <w:tc>
          <w:tcPr>
            <w:tcW w:w="3026" w:type="dxa"/>
          </w:tcPr>
          <w:p w14:paraId="5A71B2FB" w14:textId="77777777" w:rsidR="009C17AF" w:rsidRPr="009C17AF" w:rsidRDefault="0B028450" w:rsidP="0B028450">
            <w:pPr>
              <w:jc w:val="center"/>
              <w:rPr>
                <w:rFonts w:ascii="Arial" w:eastAsia="Calibri" w:hAnsi="Arial" w:cs="Arial"/>
              </w:rPr>
            </w:pPr>
            <w:r w:rsidRPr="0B028450">
              <w:rPr>
                <w:rFonts w:ascii="Arial" w:eastAsia="Calibri" w:hAnsi="Arial" w:cs="Arial"/>
              </w:rPr>
              <w:t>2</w:t>
            </w:r>
          </w:p>
        </w:tc>
      </w:tr>
      <w:tr w:rsidR="009C17AF" w:rsidRPr="009C17AF" w14:paraId="2FD3C41F" w14:textId="77777777" w:rsidTr="0B028450">
        <w:tc>
          <w:tcPr>
            <w:tcW w:w="3025" w:type="dxa"/>
          </w:tcPr>
          <w:p w14:paraId="3E39D824" w14:textId="77777777" w:rsidR="009C17AF" w:rsidRPr="009C17AF" w:rsidRDefault="0B028450" w:rsidP="0B028450">
            <w:pPr>
              <w:rPr>
                <w:rFonts w:ascii="Arial" w:eastAsia="Calibri" w:hAnsi="Arial" w:cs="Arial"/>
              </w:rPr>
            </w:pPr>
            <w:r w:rsidRPr="0B028450">
              <w:rPr>
                <w:rFonts w:ascii="Arial" w:eastAsia="Calibri" w:hAnsi="Arial" w:cs="Arial"/>
              </w:rPr>
              <w:t>Year 2</w:t>
            </w:r>
          </w:p>
        </w:tc>
        <w:tc>
          <w:tcPr>
            <w:tcW w:w="3025" w:type="dxa"/>
          </w:tcPr>
          <w:p w14:paraId="4C25BC50" w14:textId="32ECA39E" w:rsidR="009C17AF" w:rsidRPr="009C17AF" w:rsidRDefault="0B028450" w:rsidP="0B028450">
            <w:pPr>
              <w:jc w:val="center"/>
              <w:rPr>
                <w:rFonts w:ascii="Arial" w:eastAsia="Calibri" w:hAnsi="Arial" w:cs="Arial"/>
              </w:rPr>
            </w:pPr>
            <w:r w:rsidRPr="0B028450">
              <w:rPr>
                <w:rFonts w:ascii="Arial" w:eastAsia="Calibri" w:hAnsi="Arial" w:cs="Arial"/>
              </w:rPr>
              <w:t>7</w:t>
            </w:r>
          </w:p>
        </w:tc>
        <w:tc>
          <w:tcPr>
            <w:tcW w:w="3025" w:type="dxa"/>
          </w:tcPr>
          <w:p w14:paraId="5EB61DBB" w14:textId="578A9B3E" w:rsidR="009C17AF" w:rsidRPr="009C17AF" w:rsidRDefault="0B028450" w:rsidP="0B028450">
            <w:pPr>
              <w:jc w:val="center"/>
              <w:rPr>
                <w:rFonts w:ascii="Arial" w:eastAsia="Calibri" w:hAnsi="Arial" w:cs="Arial"/>
              </w:rPr>
            </w:pPr>
            <w:r w:rsidRPr="0B028450">
              <w:rPr>
                <w:rFonts w:ascii="Arial" w:eastAsia="Calibri" w:hAnsi="Arial" w:cs="Arial"/>
              </w:rPr>
              <w:t>0</w:t>
            </w:r>
          </w:p>
        </w:tc>
        <w:tc>
          <w:tcPr>
            <w:tcW w:w="3025" w:type="dxa"/>
          </w:tcPr>
          <w:p w14:paraId="0B9F7284" w14:textId="2E824B2C" w:rsidR="009C17AF" w:rsidRPr="009C17AF" w:rsidRDefault="0B028450" w:rsidP="0B028450">
            <w:pPr>
              <w:jc w:val="center"/>
              <w:rPr>
                <w:rFonts w:ascii="Arial" w:eastAsia="Calibri" w:hAnsi="Arial" w:cs="Arial"/>
              </w:rPr>
            </w:pPr>
            <w:r w:rsidRPr="0B028450">
              <w:rPr>
                <w:rFonts w:ascii="Arial" w:eastAsia="Calibri" w:hAnsi="Arial" w:cs="Arial"/>
              </w:rPr>
              <w:t>6</w:t>
            </w:r>
          </w:p>
        </w:tc>
        <w:tc>
          <w:tcPr>
            <w:tcW w:w="3026" w:type="dxa"/>
          </w:tcPr>
          <w:p w14:paraId="7EF8F4C9" w14:textId="13A0AC3B" w:rsidR="009C17AF" w:rsidRPr="009C17AF" w:rsidRDefault="0B028450" w:rsidP="0B028450">
            <w:pPr>
              <w:jc w:val="center"/>
              <w:rPr>
                <w:rFonts w:ascii="Arial" w:eastAsia="Calibri" w:hAnsi="Arial" w:cs="Arial"/>
              </w:rPr>
            </w:pPr>
            <w:r w:rsidRPr="0B028450">
              <w:rPr>
                <w:rFonts w:ascii="Arial" w:eastAsia="Calibri" w:hAnsi="Arial" w:cs="Arial"/>
              </w:rPr>
              <w:t>1</w:t>
            </w:r>
          </w:p>
        </w:tc>
      </w:tr>
      <w:tr w:rsidR="009C17AF" w:rsidRPr="009C17AF" w14:paraId="4C1BAD92" w14:textId="77777777" w:rsidTr="0B028450">
        <w:tc>
          <w:tcPr>
            <w:tcW w:w="3025" w:type="dxa"/>
          </w:tcPr>
          <w:p w14:paraId="6A17B1E6" w14:textId="77777777" w:rsidR="009C17AF" w:rsidRPr="009C17AF" w:rsidRDefault="0B028450" w:rsidP="0B028450">
            <w:pPr>
              <w:rPr>
                <w:rFonts w:ascii="Arial" w:eastAsia="Calibri" w:hAnsi="Arial" w:cs="Arial"/>
              </w:rPr>
            </w:pPr>
            <w:r w:rsidRPr="0B028450">
              <w:rPr>
                <w:rFonts w:ascii="Arial" w:eastAsia="Calibri" w:hAnsi="Arial" w:cs="Arial"/>
              </w:rPr>
              <w:t>Year 1</w:t>
            </w:r>
          </w:p>
        </w:tc>
        <w:tc>
          <w:tcPr>
            <w:tcW w:w="3025" w:type="dxa"/>
          </w:tcPr>
          <w:p w14:paraId="2A10C030" w14:textId="77777777" w:rsidR="009C17AF" w:rsidRPr="009C17AF" w:rsidRDefault="0B028450" w:rsidP="0B028450">
            <w:pPr>
              <w:jc w:val="center"/>
              <w:rPr>
                <w:rFonts w:ascii="Arial" w:eastAsia="Calibri" w:hAnsi="Arial" w:cs="Arial"/>
              </w:rPr>
            </w:pPr>
            <w:r w:rsidRPr="0B028450">
              <w:rPr>
                <w:rFonts w:ascii="Arial" w:eastAsia="Calibri" w:hAnsi="Arial" w:cs="Arial"/>
              </w:rPr>
              <w:t>8</w:t>
            </w:r>
          </w:p>
        </w:tc>
        <w:tc>
          <w:tcPr>
            <w:tcW w:w="3025" w:type="dxa"/>
          </w:tcPr>
          <w:p w14:paraId="5FA9C009" w14:textId="58DC7E4B" w:rsidR="009C17AF" w:rsidRPr="009C17AF" w:rsidRDefault="0B028450" w:rsidP="0B028450">
            <w:pPr>
              <w:jc w:val="center"/>
              <w:rPr>
                <w:rFonts w:ascii="Arial" w:eastAsia="Calibri" w:hAnsi="Arial" w:cs="Arial"/>
              </w:rPr>
            </w:pPr>
            <w:r w:rsidRPr="0B028450">
              <w:rPr>
                <w:rFonts w:ascii="Arial" w:eastAsia="Calibri" w:hAnsi="Arial" w:cs="Arial"/>
              </w:rPr>
              <w:t>1</w:t>
            </w:r>
          </w:p>
        </w:tc>
        <w:tc>
          <w:tcPr>
            <w:tcW w:w="3025" w:type="dxa"/>
          </w:tcPr>
          <w:p w14:paraId="0E3907DE" w14:textId="77777777" w:rsidR="009C17AF" w:rsidRPr="009C17AF" w:rsidRDefault="0B028450" w:rsidP="0B028450">
            <w:pPr>
              <w:jc w:val="center"/>
              <w:rPr>
                <w:rFonts w:ascii="Arial" w:eastAsia="Calibri" w:hAnsi="Arial" w:cs="Arial"/>
              </w:rPr>
            </w:pPr>
            <w:r w:rsidRPr="0B028450">
              <w:rPr>
                <w:rFonts w:ascii="Arial" w:eastAsia="Calibri" w:hAnsi="Arial" w:cs="Arial"/>
              </w:rPr>
              <w:t>7</w:t>
            </w:r>
          </w:p>
        </w:tc>
        <w:tc>
          <w:tcPr>
            <w:tcW w:w="3026" w:type="dxa"/>
          </w:tcPr>
          <w:p w14:paraId="3CEF8705" w14:textId="77777777" w:rsidR="009C17AF" w:rsidRPr="009C17AF" w:rsidRDefault="0B028450" w:rsidP="0B028450">
            <w:pPr>
              <w:jc w:val="center"/>
              <w:rPr>
                <w:rFonts w:ascii="Arial" w:eastAsia="Calibri" w:hAnsi="Arial" w:cs="Arial"/>
              </w:rPr>
            </w:pPr>
            <w:r w:rsidRPr="0B028450">
              <w:rPr>
                <w:rFonts w:ascii="Arial" w:eastAsia="Calibri" w:hAnsi="Arial" w:cs="Arial"/>
              </w:rPr>
              <w:t>0</w:t>
            </w:r>
          </w:p>
        </w:tc>
      </w:tr>
      <w:tr w:rsidR="009C17AF" w:rsidRPr="009C17AF" w14:paraId="323BEF09" w14:textId="77777777" w:rsidTr="0B028450">
        <w:tc>
          <w:tcPr>
            <w:tcW w:w="3025" w:type="dxa"/>
          </w:tcPr>
          <w:p w14:paraId="5CDEA350" w14:textId="77777777" w:rsidR="009C17AF" w:rsidRPr="009C17AF" w:rsidRDefault="0B028450" w:rsidP="0B028450">
            <w:pPr>
              <w:rPr>
                <w:rFonts w:ascii="Arial" w:eastAsia="Calibri" w:hAnsi="Arial" w:cs="Arial"/>
              </w:rPr>
            </w:pPr>
            <w:r w:rsidRPr="0B028450">
              <w:rPr>
                <w:rFonts w:ascii="Arial" w:eastAsia="Calibri" w:hAnsi="Arial" w:cs="Arial"/>
              </w:rPr>
              <w:t>Year R</w:t>
            </w:r>
          </w:p>
        </w:tc>
        <w:tc>
          <w:tcPr>
            <w:tcW w:w="3025" w:type="dxa"/>
          </w:tcPr>
          <w:p w14:paraId="642C15C4" w14:textId="77777777" w:rsidR="009C17AF" w:rsidRPr="009C17AF" w:rsidRDefault="009C17AF" w:rsidP="009C17AF">
            <w:pPr>
              <w:jc w:val="center"/>
              <w:rPr>
                <w:rFonts w:ascii="Arial" w:eastAsia="Calibri" w:hAnsi="Arial" w:cs="Arial"/>
              </w:rPr>
            </w:pPr>
          </w:p>
        </w:tc>
        <w:tc>
          <w:tcPr>
            <w:tcW w:w="3025" w:type="dxa"/>
          </w:tcPr>
          <w:p w14:paraId="0A4BFB04" w14:textId="77777777" w:rsidR="009C17AF" w:rsidRPr="009C17AF" w:rsidRDefault="009C17AF" w:rsidP="009C17AF">
            <w:pPr>
              <w:jc w:val="center"/>
              <w:rPr>
                <w:rFonts w:ascii="Arial" w:eastAsia="Calibri" w:hAnsi="Arial" w:cs="Arial"/>
              </w:rPr>
            </w:pPr>
          </w:p>
        </w:tc>
        <w:tc>
          <w:tcPr>
            <w:tcW w:w="3025" w:type="dxa"/>
          </w:tcPr>
          <w:p w14:paraId="1FE970C4" w14:textId="77777777" w:rsidR="009C17AF" w:rsidRPr="009C17AF" w:rsidRDefault="009C17AF" w:rsidP="009C17AF">
            <w:pPr>
              <w:jc w:val="center"/>
              <w:rPr>
                <w:rFonts w:ascii="Arial" w:eastAsia="Calibri" w:hAnsi="Arial" w:cs="Arial"/>
              </w:rPr>
            </w:pPr>
          </w:p>
        </w:tc>
        <w:tc>
          <w:tcPr>
            <w:tcW w:w="3026" w:type="dxa"/>
          </w:tcPr>
          <w:p w14:paraId="5997DE67" w14:textId="77777777" w:rsidR="009C17AF" w:rsidRPr="009C17AF" w:rsidRDefault="009C17AF" w:rsidP="009C17AF">
            <w:pPr>
              <w:jc w:val="center"/>
              <w:rPr>
                <w:rFonts w:ascii="Arial" w:eastAsia="Calibri" w:hAnsi="Arial" w:cs="Arial"/>
              </w:rPr>
            </w:pPr>
          </w:p>
        </w:tc>
      </w:tr>
      <w:tr w:rsidR="009C17AF" w:rsidRPr="009C17AF" w14:paraId="3A1EC53A" w14:textId="77777777" w:rsidTr="0B028450">
        <w:tc>
          <w:tcPr>
            <w:tcW w:w="3025" w:type="dxa"/>
          </w:tcPr>
          <w:p w14:paraId="404DE909" w14:textId="77777777" w:rsidR="009C17AF" w:rsidRPr="009C17AF" w:rsidRDefault="0B028450" w:rsidP="0B028450">
            <w:pPr>
              <w:rPr>
                <w:rFonts w:ascii="Arial" w:eastAsia="Calibri" w:hAnsi="Arial" w:cs="Arial"/>
                <w:b/>
                <w:bCs/>
              </w:rPr>
            </w:pPr>
            <w:r w:rsidRPr="0B028450">
              <w:rPr>
                <w:rFonts w:ascii="Arial" w:eastAsia="Calibri" w:hAnsi="Arial" w:cs="Arial"/>
                <w:b/>
                <w:bCs/>
              </w:rPr>
              <w:t>TOTAL</w:t>
            </w:r>
          </w:p>
        </w:tc>
        <w:tc>
          <w:tcPr>
            <w:tcW w:w="3025" w:type="dxa"/>
          </w:tcPr>
          <w:p w14:paraId="07F1E407" w14:textId="3CA425A3" w:rsidR="009C17AF" w:rsidRPr="009C17AF" w:rsidRDefault="0B028450" w:rsidP="0B028450">
            <w:pPr>
              <w:jc w:val="center"/>
              <w:rPr>
                <w:rFonts w:ascii="Arial" w:eastAsia="Calibri" w:hAnsi="Arial" w:cs="Arial"/>
              </w:rPr>
            </w:pPr>
            <w:r w:rsidRPr="0B028450">
              <w:rPr>
                <w:rFonts w:ascii="Arial" w:eastAsia="Calibri" w:hAnsi="Arial" w:cs="Arial"/>
              </w:rPr>
              <w:t>47</w:t>
            </w:r>
          </w:p>
        </w:tc>
        <w:tc>
          <w:tcPr>
            <w:tcW w:w="3025" w:type="dxa"/>
          </w:tcPr>
          <w:p w14:paraId="65C58747" w14:textId="77777777" w:rsidR="009C17AF" w:rsidRPr="009C17AF" w:rsidRDefault="0B028450" w:rsidP="0B028450">
            <w:pPr>
              <w:rPr>
                <w:rFonts w:ascii="Arial" w:eastAsia="Calibri" w:hAnsi="Arial" w:cs="Arial"/>
              </w:rPr>
            </w:pPr>
            <w:r w:rsidRPr="0B028450">
              <w:rPr>
                <w:rFonts w:ascii="Arial" w:eastAsia="Calibri" w:hAnsi="Arial" w:cs="Arial"/>
              </w:rPr>
              <w:t xml:space="preserve">                      2</w:t>
            </w:r>
          </w:p>
        </w:tc>
        <w:tc>
          <w:tcPr>
            <w:tcW w:w="3025" w:type="dxa"/>
          </w:tcPr>
          <w:p w14:paraId="65E3AB79" w14:textId="470606EE" w:rsidR="009C17AF" w:rsidRPr="009C17AF" w:rsidRDefault="0B028450" w:rsidP="0B028450">
            <w:pPr>
              <w:jc w:val="center"/>
              <w:rPr>
                <w:rFonts w:ascii="Arial" w:eastAsia="Calibri" w:hAnsi="Arial" w:cs="Arial"/>
              </w:rPr>
            </w:pPr>
            <w:r w:rsidRPr="0B028450">
              <w:rPr>
                <w:rFonts w:ascii="Arial" w:eastAsia="Calibri" w:hAnsi="Arial" w:cs="Arial"/>
              </w:rPr>
              <w:t>41</w:t>
            </w:r>
          </w:p>
        </w:tc>
        <w:tc>
          <w:tcPr>
            <w:tcW w:w="3026" w:type="dxa"/>
          </w:tcPr>
          <w:p w14:paraId="6A362462" w14:textId="2B33B185" w:rsidR="009C17AF" w:rsidRPr="009C17AF" w:rsidRDefault="0B028450" w:rsidP="0B028450">
            <w:pPr>
              <w:jc w:val="center"/>
              <w:rPr>
                <w:rFonts w:ascii="Arial" w:eastAsia="Calibri" w:hAnsi="Arial" w:cs="Arial"/>
              </w:rPr>
            </w:pPr>
            <w:r w:rsidRPr="0B028450">
              <w:rPr>
                <w:rFonts w:ascii="Arial" w:eastAsia="Calibri" w:hAnsi="Arial" w:cs="Arial"/>
              </w:rPr>
              <w:t>4</w:t>
            </w:r>
          </w:p>
        </w:tc>
      </w:tr>
    </w:tbl>
    <w:p w14:paraId="22EA07F7" w14:textId="1EC94936" w:rsidR="009C17AF" w:rsidRPr="009C17AF" w:rsidRDefault="009C17AF" w:rsidP="009C17AF">
      <w:pPr>
        <w:spacing w:after="0" w:line="240" w:lineRule="auto"/>
        <w:rPr>
          <w:rFonts w:ascii="Arial" w:eastAsia="Calibri" w:hAnsi="Arial" w:cs="Arial"/>
          <w:sz w:val="16"/>
          <w:szCs w:val="16"/>
        </w:rPr>
      </w:pPr>
    </w:p>
    <w:tbl>
      <w:tblPr>
        <w:tblStyle w:val="TableGrid"/>
        <w:tblW w:w="15417" w:type="dxa"/>
        <w:tblLook w:val="04A0" w:firstRow="1" w:lastRow="0" w:firstColumn="1" w:lastColumn="0" w:noHBand="0" w:noVBand="1"/>
      </w:tblPr>
      <w:tblGrid>
        <w:gridCol w:w="15417"/>
      </w:tblGrid>
      <w:tr w:rsidR="009C17AF" w:rsidRPr="009C17AF" w14:paraId="4AC23430" w14:textId="77777777" w:rsidTr="0B028450">
        <w:tc>
          <w:tcPr>
            <w:tcW w:w="15417" w:type="dxa"/>
            <w:shd w:val="clear" w:color="auto" w:fill="CCC0D9"/>
            <w:tcMar>
              <w:top w:w="57" w:type="dxa"/>
              <w:bottom w:w="57" w:type="dxa"/>
            </w:tcMar>
          </w:tcPr>
          <w:p w14:paraId="074059D0" w14:textId="77777777" w:rsidR="009C17AF" w:rsidRPr="009C17AF" w:rsidRDefault="0B028450" w:rsidP="0B028450">
            <w:pPr>
              <w:rPr>
                <w:rFonts w:ascii="Arial" w:eastAsia="Calibri" w:hAnsi="Arial" w:cs="Arial"/>
                <w:b/>
                <w:bCs/>
              </w:rPr>
            </w:pPr>
            <w:r w:rsidRPr="0B028450">
              <w:rPr>
                <w:rFonts w:ascii="Arial" w:eastAsia="Arial" w:hAnsi="Arial" w:cs="Arial"/>
                <w:b/>
                <w:bCs/>
              </w:rPr>
              <w:t>Current attainment (2017-2018)</w:t>
            </w:r>
          </w:p>
        </w:tc>
      </w:tr>
    </w:tbl>
    <w:p w14:paraId="4ABD9E82" w14:textId="4F5CAFCA" w:rsidR="009C17AF" w:rsidRPr="009C17AF" w:rsidRDefault="009C17AF" w:rsidP="009C17AF">
      <w:pPr>
        <w:spacing w:after="0" w:line="240" w:lineRule="auto"/>
        <w:rPr>
          <w:rFonts w:ascii="Arial" w:eastAsia="Calibri" w:hAnsi="Arial" w:cs="Arial"/>
          <w:sz w:val="16"/>
          <w:szCs w:val="16"/>
        </w:rPr>
      </w:pPr>
    </w:p>
    <w:tbl>
      <w:tblPr>
        <w:tblStyle w:val="TableGrid"/>
        <w:tblW w:w="0" w:type="auto"/>
        <w:tblLook w:val="04A0" w:firstRow="1" w:lastRow="0" w:firstColumn="1" w:lastColumn="0" w:noHBand="0" w:noVBand="1"/>
      </w:tblPr>
      <w:tblGrid>
        <w:gridCol w:w="2521"/>
        <w:gridCol w:w="2521"/>
        <w:gridCol w:w="2521"/>
        <w:gridCol w:w="2521"/>
        <w:gridCol w:w="2521"/>
        <w:gridCol w:w="2521"/>
      </w:tblGrid>
      <w:tr w:rsidR="009C17AF" w:rsidRPr="009C17AF" w14:paraId="4F527F99" w14:textId="77777777" w:rsidTr="0B028450">
        <w:tc>
          <w:tcPr>
            <w:tcW w:w="15126" w:type="dxa"/>
            <w:gridSpan w:val="6"/>
          </w:tcPr>
          <w:p w14:paraId="6776B033"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Key Stage 2 Reading, writing and maths combined</w:t>
            </w:r>
          </w:p>
        </w:tc>
      </w:tr>
      <w:tr w:rsidR="009C17AF" w:rsidRPr="009C17AF" w14:paraId="437D4682" w14:textId="77777777" w:rsidTr="0B028450">
        <w:tc>
          <w:tcPr>
            <w:tcW w:w="2521" w:type="dxa"/>
            <w:vMerge w:val="restart"/>
          </w:tcPr>
          <w:p w14:paraId="2AF60014"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Breakdown</w:t>
            </w:r>
          </w:p>
        </w:tc>
        <w:tc>
          <w:tcPr>
            <w:tcW w:w="2521" w:type="dxa"/>
            <w:vMerge w:val="restart"/>
          </w:tcPr>
          <w:p w14:paraId="3A6DBD88"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cohort</w:t>
            </w:r>
          </w:p>
        </w:tc>
        <w:tc>
          <w:tcPr>
            <w:tcW w:w="5042" w:type="dxa"/>
            <w:gridSpan w:val="2"/>
          </w:tcPr>
          <w:p w14:paraId="1F0CE213"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Achieving the expected standard</w:t>
            </w:r>
          </w:p>
        </w:tc>
        <w:tc>
          <w:tcPr>
            <w:tcW w:w="5042" w:type="dxa"/>
            <w:gridSpan w:val="2"/>
          </w:tcPr>
          <w:p w14:paraId="4C49BA4F"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Achieving at a higher standard</w:t>
            </w:r>
          </w:p>
        </w:tc>
      </w:tr>
      <w:tr w:rsidR="009C17AF" w:rsidRPr="009C17AF" w14:paraId="7ABC722C" w14:textId="77777777" w:rsidTr="0B028450">
        <w:tc>
          <w:tcPr>
            <w:tcW w:w="2521" w:type="dxa"/>
            <w:vMerge/>
          </w:tcPr>
          <w:p w14:paraId="3806D2F4" w14:textId="77777777" w:rsidR="009C17AF" w:rsidRPr="009C17AF" w:rsidRDefault="009C17AF" w:rsidP="009C17AF">
            <w:pPr>
              <w:rPr>
                <w:rFonts w:ascii="Arial" w:eastAsia="Calibri" w:hAnsi="Arial" w:cs="Arial"/>
                <w:color w:val="FF0000"/>
                <w:sz w:val="20"/>
                <w:szCs w:val="20"/>
              </w:rPr>
            </w:pPr>
          </w:p>
        </w:tc>
        <w:tc>
          <w:tcPr>
            <w:tcW w:w="2521" w:type="dxa"/>
            <w:vMerge/>
          </w:tcPr>
          <w:p w14:paraId="78D7996D" w14:textId="77777777" w:rsidR="009C17AF" w:rsidRPr="009C17AF" w:rsidRDefault="009C17AF" w:rsidP="009C17AF">
            <w:pPr>
              <w:rPr>
                <w:rFonts w:ascii="Arial" w:eastAsia="Calibri" w:hAnsi="Arial" w:cs="Arial"/>
                <w:color w:val="FF0000"/>
                <w:sz w:val="20"/>
                <w:szCs w:val="20"/>
              </w:rPr>
            </w:pPr>
          </w:p>
        </w:tc>
        <w:tc>
          <w:tcPr>
            <w:tcW w:w="2521" w:type="dxa"/>
          </w:tcPr>
          <w:p w14:paraId="0225F30C"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 %</w:t>
            </w:r>
          </w:p>
        </w:tc>
        <w:tc>
          <w:tcPr>
            <w:tcW w:w="2521" w:type="dxa"/>
          </w:tcPr>
          <w:p w14:paraId="04E9BDFF"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2521" w:type="dxa"/>
          </w:tcPr>
          <w:p w14:paraId="162AA0AE"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School %</w:t>
            </w:r>
          </w:p>
        </w:tc>
        <w:tc>
          <w:tcPr>
            <w:tcW w:w="2521" w:type="dxa"/>
          </w:tcPr>
          <w:p w14:paraId="7C62F0CA"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National Benchmark</w:t>
            </w:r>
          </w:p>
        </w:tc>
      </w:tr>
      <w:tr w:rsidR="009C17AF" w:rsidRPr="009C17AF" w14:paraId="39070693" w14:textId="77777777" w:rsidTr="0B028450">
        <w:tc>
          <w:tcPr>
            <w:tcW w:w="2521" w:type="dxa"/>
          </w:tcPr>
          <w:p w14:paraId="66043BA1" w14:textId="05B67CCE" w:rsidR="009C17AF" w:rsidRPr="009C17AF" w:rsidRDefault="0B028450" w:rsidP="009C17AF">
            <w:pPr>
              <w:rPr>
                <w:rFonts w:ascii="Arial" w:eastAsia="Calibri" w:hAnsi="Arial" w:cs="Arial"/>
                <w:sz w:val="20"/>
                <w:szCs w:val="20"/>
              </w:rPr>
            </w:pPr>
            <w:r w:rsidRPr="0B028450">
              <w:rPr>
                <w:rFonts w:ascii="Arial" w:eastAsia="Calibri" w:hAnsi="Arial" w:cs="Arial"/>
                <w:sz w:val="20"/>
                <w:szCs w:val="20"/>
              </w:rPr>
              <w:t>All pupils</w:t>
            </w:r>
          </w:p>
        </w:tc>
        <w:tc>
          <w:tcPr>
            <w:tcW w:w="2521" w:type="dxa"/>
          </w:tcPr>
          <w:p w14:paraId="4B708B1F" w14:textId="643418D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57</w:t>
            </w:r>
          </w:p>
        </w:tc>
        <w:tc>
          <w:tcPr>
            <w:tcW w:w="2521" w:type="dxa"/>
          </w:tcPr>
          <w:p w14:paraId="3795F2DD" w14:textId="38FF8D84"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67</w:t>
            </w:r>
          </w:p>
        </w:tc>
        <w:tc>
          <w:tcPr>
            <w:tcW w:w="2521" w:type="dxa"/>
          </w:tcPr>
          <w:p w14:paraId="0E92D085" w14:textId="62E2595A"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64</w:t>
            </w:r>
          </w:p>
        </w:tc>
        <w:tc>
          <w:tcPr>
            <w:tcW w:w="2521" w:type="dxa"/>
          </w:tcPr>
          <w:p w14:paraId="315635B1" w14:textId="4DBBC481"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w:t>
            </w:r>
          </w:p>
        </w:tc>
        <w:tc>
          <w:tcPr>
            <w:tcW w:w="2521" w:type="dxa"/>
          </w:tcPr>
          <w:p w14:paraId="535683B1" w14:textId="77777777" w:rsidR="009C17AF" w:rsidRPr="009C17AF" w:rsidRDefault="009C17AF" w:rsidP="009C17AF">
            <w:pPr>
              <w:jc w:val="center"/>
              <w:rPr>
                <w:rFonts w:ascii="Arial" w:eastAsia="Calibri" w:hAnsi="Arial" w:cs="Arial"/>
                <w:sz w:val="20"/>
                <w:szCs w:val="20"/>
              </w:rPr>
            </w:pPr>
          </w:p>
        </w:tc>
      </w:tr>
      <w:tr w:rsidR="009C17AF" w:rsidRPr="009C17AF" w14:paraId="1183CCA0" w14:textId="77777777" w:rsidTr="007B41AE">
        <w:trPr>
          <w:trHeight w:val="169"/>
        </w:trPr>
        <w:tc>
          <w:tcPr>
            <w:tcW w:w="2521" w:type="dxa"/>
          </w:tcPr>
          <w:p w14:paraId="1547619E" w14:textId="5425D40A" w:rsidR="009C17AF" w:rsidRPr="009C17AF" w:rsidRDefault="0B028450" w:rsidP="009C17AF">
            <w:pPr>
              <w:rPr>
                <w:rFonts w:ascii="Arial" w:eastAsia="Calibri" w:hAnsi="Arial" w:cs="Arial"/>
                <w:sz w:val="20"/>
                <w:szCs w:val="20"/>
              </w:rPr>
            </w:pPr>
            <w:r w:rsidRPr="0B028450">
              <w:rPr>
                <w:rFonts w:ascii="Arial" w:eastAsia="Calibri" w:hAnsi="Arial" w:cs="Arial"/>
                <w:sz w:val="20"/>
                <w:szCs w:val="20"/>
              </w:rPr>
              <w:t>Pupil Premium</w:t>
            </w:r>
          </w:p>
        </w:tc>
        <w:tc>
          <w:tcPr>
            <w:tcW w:w="2521" w:type="dxa"/>
          </w:tcPr>
          <w:p w14:paraId="6E78B912" w14:textId="1242872D"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10</w:t>
            </w:r>
          </w:p>
        </w:tc>
        <w:tc>
          <w:tcPr>
            <w:tcW w:w="2521" w:type="dxa"/>
          </w:tcPr>
          <w:p w14:paraId="2860DD1A" w14:textId="061DF190"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60</w:t>
            </w:r>
          </w:p>
        </w:tc>
        <w:tc>
          <w:tcPr>
            <w:tcW w:w="2521" w:type="dxa"/>
          </w:tcPr>
          <w:p w14:paraId="270F0823" w14:textId="77777777" w:rsidR="009C17AF" w:rsidRPr="009C17AF" w:rsidRDefault="009C17AF" w:rsidP="009C17AF">
            <w:pPr>
              <w:jc w:val="center"/>
              <w:rPr>
                <w:rFonts w:ascii="Arial" w:eastAsia="Calibri" w:hAnsi="Arial" w:cs="Arial"/>
                <w:sz w:val="20"/>
                <w:szCs w:val="20"/>
              </w:rPr>
            </w:pPr>
          </w:p>
        </w:tc>
        <w:tc>
          <w:tcPr>
            <w:tcW w:w="2521" w:type="dxa"/>
          </w:tcPr>
          <w:p w14:paraId="06B7EA74" w14:textId="0595720E"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2521" w:type="dxa"/>
          </w:tcPr>
          <w:p w14:paraId="58AA1F68" w14:textId="77777777" w:rsidR="009C17AF" w:rsidRPr="009C17AF" w:rsidRDefault="009C17AF" w:rsidP="009C17AF">
            <w:pPr>
              <w:jc w:val="center"/>
              <w:rPr>
                <w:rFonts w:ascii="Arial" w:eastAsia="Calibri" w:hAnsi="Arial" w:cs="Arial"/>
                <w:sz w:val="20"/>
                <w:szCs w:val="20"/>
              </w:rPr>
            </w:pPr>
          </w:p>
        </w:tc>
      </w:tr>
    </w:tbl>
    <w:p w14:paraId="5DEFA348" w14:textId="790E0083" w:rsidR="001B1178" w:rsidRPr="009C17AF" w:rsidRDefault="001B1178"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1696"/>
        <w:gridCol w:w="1328"/>
        <w:gridCol w:w="1512"/>
        <w:gridCol w:w="1512"/>
        <w:gridCol w:w="1513"/>
        <w:gridCol w:w="1513"/>
        <w:gridCol w:w="1513"/>
        <w:gridCol w:w="1513"/>
        <w:gridCol w:w="1513"/>
        <w:gridCol w:w="1513"/>
      </w:tblGrid>
      <w:tr w:rsidR="009C17AF" w:rsidRPr="009C17AF" w14:paraId="711B088C" w14:textId="77777777" w:rsidTr="0B028450">
        <w:tc>
          <w:tcPr>
            <w:tcW w:w="15126" w:type="dxa"/>
            <w:gridSpan w:val="10"/>
          </w:tcPr>
          <w:p w14:paraId="36C9A711"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Key Stage 2 Reading</w:t>
            </w:r>
          </w:p>
        </w:tc>
      </w:tr>
      <w:tr w:rsidR="009C17AF" w:rsidRPr="009C17AF" w14:paraId="5F0D2828" w14:textId="77777777" w:rsidTr="007B41AE">
        <w:tc>
          <w:tcPr>
            <w:tcW w:w="1696" w:type="dxa"/>
            <w:vMerge w:val="restart"/>
          </w:tcPr>
          <w:p w14:paraId="3523C6BD"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Breakdown</w:t>
            </w:r>
          </w:p>
        </w:tc>
        <w:tc>
          <w:tcPr>
            <w:tcW w:w="2840" w:type="dxa"/>
            <w:gridSpan w:val="2"/>
          </w:tcPr>
          <w:p w14:paraId="388C1F72"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Reading Progress</w:t>
            </w:r>
          </w:p>
        </w:tc>
        <w:tc>
          <w:tcPr>
            <w:tcW w:w="10590" w:type="dxa"/>
            <w:gridSpan w:val="7"/>
          </w:tcPr>
          <w:p w14:paraId="729F29A2"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Reading Attainment</w:t>
            </w:r>
          </w:p>
        </w:tc>
      </w:tr>
      <w:tr w:rsidR="009C17AF" w:rsidRPr="009C17AF" w14:paraId="342F2009" w14:textId="77777777" w:rsidTr="007B41AE">
        <w:tc>
          <w:tcPr>
            <w:tcW w:w="1696" w:type="dxa"/>
            <w:vMerge/>
          </w:tcPr>
          <w:p w14:paraId="16CA6D8F" w14:textId="77777777" w:rsidR="009C17AF" w:rsidRPr="009C17AF" w:rsidRDefault="009C17AF" w:rsidP="009C17AF">
            <w:pPr>
              <w:rPr>
                <w:rFonts w:ascii="Arial" w:eastAsia="Calibri" w:hAnsi="Arial" w:cs="Arial"/>
                <w:color w:val="FF0000"/>
                <w:sz w:val="20"/>
                <w:szCs w:val="20"/>
              </w:rPr>
            </w:pPr>
          </w:p>
        </w:tc>
        <w:tc>
          <w:tcPr>
            <w:tcW w:w="1328" w:type="dxa"/>
            <w:vMerge w:val="restart"/>
          </w:tcPr>
          <w:p w14:paraId="6ED9D76B"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Cohort</w:t>
            </w:r>
          </w:p>
        </w:tc>
        <w:tc>
          <w:tcPr>
            <w:tcW w:w="1512" w:type="dxa"/>
            <w:vMerge w:val="restart"/>
          </w:tcPr>
          <w:p w14:paraId="362A2739"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Score</w:t>
            </w:r>
          </w:p>
        </w:tc>
        <w:tc>
          <w:tcPr>
            <w:tcW w:w="1512" w:type="dxa"/>
            <w:vMerge w:val="restart"/>
          </w:tcPr>
          <w:p w14:paraId="0A2F7939"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Cohort</w:t>
            </w:r>
          </w:p>
        </w:tc>
        <w:tc>
          <w:tcPr>
            <w:tcW w:w="3026" w:type="dxa"/>
            <w:gridSpan w:val="2"/>
          </w:tcPr>
          <w:p w14:paraId="5A4A2612"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Achieving the expected standard</w:t>
            </w:r>
          </w:p>
        </w:tc>
        <w:tc>
          <w:tcPr>
            <w:tcW w:w="3026" w:type="dxa"/>
            <w:gridSpan w:val="2"/>
          </w:tcPr>
          <w:p w14:paraId="69A35A60"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Achieving a higher standard</w:t>
            </w:r>
          </w:p>
        </w:tc>
        <w:tc>
          <w:tcPr>
            <w:tcW w:w="3026" w:type="dxa"/>
            <w:gridSpan w:val="2"/>
          </w:tcPr>
          <w:p w14:paraId="3ACF0CE9"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Average Score</w:t>
            </w:r>
          </w:p>
        </w:tc>
      </w:tr>
      <w:tr w:rsidR="009C17AF" w:rsidRPr="009C17AF" w14:paraId="68B2915E" w14:textId="77777777" w:rsidTr="007B41AE">
        <w:trPr>
          <w:trHeight w:val="446"/>
        </w:trPr>
        <w:tc>
          <w:tcPr>
            <w:tcW w:w="1696" w:type="dxa"/>
            <w:vMerge/>
          </w:tcPr>
          <w:p w14:paraId="0EECC77F" w14:textId="77777777" w:rsidR="009C17AF" w:rsidRPr="009C17AF" w:rsidRDefault="009C17AF" w:rsidP="009C17AF">
            <w:pPr>
              <w:rPr>
                <w:rFonts w:ascii="Arial" w:eastAsia="Calibri" w:hAnsi="Arial" w:cs="Arial"/>
                <w:color w:val="FF0000"/>
                <w:sz w:val="20"/>
                <w:szCs w:val="20"/>
              </w:rPr>
            </w:pPr>
          </w:p>
        </w:tc>
        <w:tc>
          <w:tcPr>
            <w:tcW w:w="1328" w:type="dxa"/>
            <w:vMerge/>
          </w:tcPr>
          <w:p w14:paraId="2CAE1EE4" w14:textId="77777777" w:rsidR="009C17AF" w:rsidRPr="009C17AF" w:rsidRDefault="009C17AF" w:rsidP="009C17AF">
            <w:pPr>
              <w:rPr>
                <w:rFonts w:ascii="Arial" w:eastAsia="Calibri" w:hAnsi="Arial" w:cs="Arial"/>
                <w:color w:val="FF0000"/>
                <w:sz w:val="20"/>
                <w:szCs w:val="20"/>
              </w:rPr>
            </w:pPr>
          </w:p>
        </w:tc>
        <w:tc>
          <w:tcPr>
            <w:tcW w:w="1512" w:type="dxa"/>
            <w:vMerge/>
          </w:tcPr>
          <w:p w14:paraId="2EE3DCCF" w14:textId="77777777" w:rsidR="009C17AF" w:rsidRPr="009C17AF" w:rsidRDefault="009C17AF" w:rsidP="009C17AF">
            <w:pPr>
              <w:rPr>
                <w:rFonts w:ascii="Arial" w:eastAsia="Calibri" w:hAnsi="Arial" w:cs="Arial"/>
                <w:color w:val="FF0000"/>
                <w:sz w:val="20"/>
                <w:szCs w:val="20"/>
              </w:rPr>
            </w:pPr>
          </w:p>
        </w:tc>
        <w:tc>
          <w:tcPr>
            <w:tcW w:w="1512" w:type="dxa"/>
            <w:vMerge/>
          </w:tcPr>
          <w:p w14:paraId="769AABB7" w14:textId="77777777" w:rsidR="009C17AF" w:rsidRPr="009C17AF" w:rsidRDefault="009C17AF" w:rsidP="009C17AF">
            <w:pPr>
              <w:rPr>
                <w:rFonts w:ascii="Arial" w:eastAsia="Calibri" w:hAnsi="Arial" w:cs="Arial"/>
                <w:color w:val="FF0000"/>
                <w:sz w:val="20"/>
                <w:szCs w:val="20"/>
              </w:rPr>
            </w:pPr>
          </w:p>
        </w:tc>
        <w:tc>
          <w:tcPr>
            <w:tcW w:w="1513" w:type="dxa"/>
          </w:tcPr>
          <w:p w14:paraId="26BA865D"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 %</w:t>
            </w:r>
          </w:p>
        </w:tc>
        <w:tc>
          <w:tcPr>
            <w:tcW w:w="1513" w:type="dxa"/>
          </w:tcPr>
          <w:p w14:paraId="5CC1736D"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 %</w:t>
            </w:r>
          </w:p>
        </w:tc>
        <w:tc>
          <w:tcPr>
            <w:tcW w:w="1513" w:type="dxa"/>
          </w:tcPr>
          <w:p w14:paraId="04760E0B"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School %</w:t>
            </w:r>
          </w:p>
        </w:tc>
        <w:tc>
          <w:tcPr>
            <w:tcW w:w="1513" w:type="dxa"/>
          </w:tcPr>
          <w:p w14:paraId="40056F9F"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National benchmark %</w:t>
            </w:r>
          </w:p>
        </w:tc>
        <w:tc>
          <w:tcPr>
            <w:tcW w:w="1513" w:type="dxa"/>
          </w:tcPr>
          <w:p w14:paraId="2B98065F"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School</w:t>
            </w:r>
          </w:p>
        </w:tc>
        <w:tc>
          <w:tcPr>
            <w:tcW w:w="1513" w:type="dxa"/>
          </w:tcPr>
          <w:p w14:paraId="02393BAA"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National benchmark</w:t>
            </w:r>
          </w:p>
        </w:tc>
      </w:tr>
      <w:tr w:rsidR="009C17AF" w:rsidRPr="009C17AF" w14:paraId="29EF02F9" w14:textId="77777777" w:rsidTr="007B41AE">
        <w:trPr>
          <w:trHeight w:val="279"/>
        </w:trPr>
        <w:tc>
          <w:tcPr>
            <w:tcW w:w="1696" w:type="dxa"/>
          </w:tcPr>
          <w:p w14:paraId="257FAE3A" w14:textId="77777777" w:rsidR="009C17AF" w:rsidRPr="009C17AF" w:rsidRDefault="0B028450" w:rsidP="0B028450">
            <w:pPr>
              <w:rPr>
                <w:rFonts w:ascii="Arial" w:eastAsia="Calibri" w:hAnsi="Arial" w:cs="Arial"/>
                <w:color w:val="FF0000"/>
                <w:sz w:val="20"/>
                <w:szCs w:val="20"/>
              </w:rPr>
            </w:pPr>
            <w:r w:rsidRPr="0B028450">
              <w:rPr>
                <w:rFonts w:ascii="Arial" w:eastAsia="Calibri" w:hAnsi="Arial" w:cs="Arial"/>
                <w:sz w:val="20"/>
                <w:szCs w:val="20"/>
              </w:rPr>
              <w:t>All pupils</w:t>
            </w:r>
          </w:p>
        </w:tc>
        <w:tc>
          <w:tcPr>
            <w:tcW w:w="1328" w:type="dxa"/>
          </w:tcPr>
          <w:p w14:paraId="2E4BA0D7" w14:textId="1C146972"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57</w:t>
            </w:r>
          </w:p>
        </w:tc>
        <w:tc>
          <w:tcPr>
            <w:tcW w:w="1512" w:type="dxa"/>
          </w:tcPr>
          <w:p w14:paraId="266633AB" w14:textId="4A2404A4"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-1.6</w:t>
            </w:r>
          </w:p>
        </w:tc>
        <w:tc>
          <w:tcPr>
            <w:tcW w:w="1512" w:type="dxa"/>
          </w:tcPr>
          <w:p w14:paraId="39D8FF9D" w14:textId="08ADCDB1"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57</w:t>
            </w:r>
          </w:p>
        </w:tc>
        <w:tc>
          <w:tcPr>
            <w:tcW w:w="1513" w:type="dxa"/>
          </w:tcPr>
          <w:p w14:paraId="54D2F15E" w14:textId="45E78B25"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74</w:t>
            </w:r>
          </w:p>
        </w:tc>
        <w:tc>
          <w:tcPr>
            <w:tcW w:w="1513" w:type="dxa"/>
          </w:tcPr>
          <w:p w14:paraId="3B8279FE" w14:textId="3658C5FE"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75</w:t>
            </w:r>
          </w:p>
        </w:tc>
        <w:tc>
          <w:tcPr>
            <w:tcW w:w="1513" w:type="dxa"/>
          </w:tcPr>
          <w:p w14:paraId="178ECCC2" w14:textId="776E8F84"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21</w:t>
            </w:r>
          </w:p>
        </w:tc>
        <w:tc>
          <w:tcPr>
            <w:tcW w:w="1513" w:type="dxa"/>
          </w:tcPr>
          <w:p w14:paraId="5C51ECE4" w14:textId="45FB7341" w:rsidR="009C17AF" w:rsidRPr="009C17AF" w:rsidRDefault="009C17AF" w:rsidP="009C17AF">
            <w:pPr>
              <w:jc w:val="center"/>
              <w:rPr>
                <w:rFonts w:ascii="Arial" w:eastAsia="Calibri" w:hAnsi="Arial" w:cs="Arial"/>
                <w:sz w:val="20"/>
                <w:szCs w:val="20"/>
              </w:rPr>
            </w:pPr>
          </w:p>
        </w:tc>
        <w:tc>
          <w:tcPr>
            <w:tcW w:w="1513" w:type="dxa"/>
          </w:tcPr>
          <w:p w14:paraId="4DF9CC6E" w14:textId="42D4A121"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103</w:t>
            </w:r>
          </w:p>
        </w:tc>
        <w:tc>
          <w:tcPr>
            <w:tcW w:w="1513" w:type="dxa"/>
          </w:tcPr>
          <w:p w14:paraId="03247D7E" w14:textId="7AF9D554" w:rsidR="009C17AF" w:rsidRPr="009C17AF" w:rsidRDefault="009C17AF" w:rsidP="009C17AF">
            <w:pPr>
              <w:jc w:val="center"/>
              <w:rPr>
                <w:rFonts w:ascii="Arial" w:eastAsia="Calibri" w:hAnsi="Arial" w:cs="Arial"/>
                <w:sz w:val="20"/>
                <w:szCs w:val="20"/>
              </w:rPr>
            </w:pPr>
          </w:p>
        </w:tc>
      </w:tr>
      <w:tr w:rsidR="009C17AF" w:rsidRPr="009C17AF" w14:paraId="7F9D4B89" w14:textId="77777777" w:rsidTr="007B41AE">
        <w:trPr>
          <w:trHeight w:val="279"/>
        </w:trPr>
        <w:tc>
          <w:tcPr>
            <w:tcW w:w="1696" w:type="dxa"/>
          </w:tcPr>
          <w:p w14:paraId="5151C6C7"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Pupil Premium</w:t>
            </w:r>
          </w:p>
        </w:tc>
        <w:tc>
          <w:tcPr>
            <w:tcW w:w="1328" w:type="dxa"/>
          </w:tcPr>
          <w:p w14:paraId="4943933D" w14:textId="4EAB01D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10</w:t>
            </w:r>
          </w:p>
        </w:tc>
        <w:tc>
          <w:tcPr>
            <w:tcW w:w="1512" w:type="dxa"/>
          </w:tcPr>
          <w:p w14:paraId="407467EC" w14:textId="4D91F50E" w:rsidR="009C17AF" w:rsidRPr="009C17AF" w:rsidRDefault="009C17AF" w:rsidP="009C17AF">
            <w:pPr>
              <w:rPr>
                <w:rFonts w:ascii="Arial" w:eastAsia="Calibri" w:hAnsi="Arial" w:cs="Arial"/>
                <w:sz w:val="20"/>
                <w:szCs w:val="20"/>
              </w:rPr>
            </w:pPr>
          </w:p>
        </w:tc>
        <w:tc>
          <w:tcPr>
            <w:tcW w:w="1512" w:type="dxa"/>
          </w:tcPr>
          <w:p w14:paraId="4CC39DA1" w14:textId="0EF408F9"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10</w:t>
            </w:r>
          </w:p>
        </w:tc>
        <w:tc>
          <w:tcPr>
            <w:tcW w:w="1513" w:type="dxa"/>
          </w:tcPr>
          <w:p w14:paraId="0782FB9D" w14:textId="253ACEF8"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80</w:t>
            </w:r>
          </w:p>
        </w:tc>
        <w:tc>
          <w:tcPr>
            <w:tcW w:w="1513" w:type="dxa"/>
          </w:tcPr>
          <w:p w14:paraId="46FB6C82" w14:textId="50EB0767" w:rsidR="009C17AF" w:rsidRPr="009C17AF" w:rsidRDefault="009C17AF" w:rsidP="009C17AF">
            <w:pPr>
              <w:jc w:val="center"/>
              <w:rPr>
                <w:rFonts w:ascii="Arial" w:eastAsia="Calibri" w:hAnsi="Arial" w:cs="Arial"/>
                <w:sz w:val="20"/>
                <w:szCs w:val="20"/>
              </w:rPr>
            </w:pPr>
          </w:p>
        </w:tc>
        <w:tc>
          <w:tcPr>
            <w:tcW w:w="1513" w:type="dxa"/>
          </w:tcPr>
          <w:p w14:paraId="367E9317" w14:textId="36EB31A4"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20</w:t>
            </w:r>
          </w:p>
        </w:tc>
        <w:tc>
          <w:tcPr>
            <w:tcW w:w="1513" w:type="dxa"/>
          </w:tcPr>
          <w:p w14:paraId="30DDA75B" w14:textId="39DA7A2A" w:rsidR="009C17AF" w:rsidRPr="009C17AF" w:rsidRDefault="009C17AF" w:rsidP="009C17AF">
            <w:pPr>
              <w:jc w:val="center"/>
              <w:rPr>
                <w:rFonts w:ascii="Arial" w:eastAsia="Calibri" w:hAnsi="Arial" w:cs="Arial"/>
                <w:sz w:val="20"/>
                <w:szCs w:val="20"/>
              </w:rPr>
            </w:pPr>
          </w:p>
        </w:tc>
        <w:tc>
          <w:tcPr>
            <w:tcW w:w="1513" w:type="dxa"/>
          </w:tcPr>
          <w:p w14:paraId="426A2B45" w14:textId="11FF64C5"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104.4</w:t>
            </w:r>
          </w:p>
        </w:tc>
        <w:tc>
          <w:tcPr>
            <w:tcW w:w="1513" w:type="dxa"/>
          </w:tcPr>
          <w:p w14:paraId="7E0ACE67" w14:textId="1CA173A4" w:rsidR="009C17AF" w:rsidRPr="009C17AF" w:rsidRDefault="009C17AF" w:rsidP="009C17AF">
            <w:pPr>
              <w:jc w:val="center"/>
              <w:rPr>
                <w:rFonts w:ascii="Arial" w:eastAsia="Calibri" w:hAnsi="Arial" w:cs="Arial"/>
                <w:sz w:val="20"/>
                <w:szCs w:val="20"/>
              </w:rPr>
            </w:pPr>
          </w:p>
        </w:tc>
      </w:tr>
    </w:tbl>
    <w:tbl>
      <w:tblPr>
        <w:tblStyle w:val="TableGrid"/>
        <w:tblpPr w:leftFromText="180" w:rightFromText="180" w:vertAnchor="text" w:horzAnchor="margin" w:tblpY="-161"/>
        <w:tblW w:w="0" w:type="auto"/>
        <w:tblLook w:val="04A0" w:firstRow="1" w:lastRow="0" w:firstColumn="1" w:lastColumn="0" w:noHBand="0" w:noVBand="1"/>
      </w:tblPr>
      <w:tblGrid>
        <w:gridCol w:w="1696"/>
        <w:gridCol w:w="1328"/>
        <w:gridCol w:w="1512"/>
        <w:gridCol w:w="1512"/>
        <w:gridCol w:w="1513"/>
        <w:gridCol w:w="1513"/>
        <w:gridCol w:w="1513"/>
        <w:gridCol w:w="1513"/>
        <w:gridCol w:w="1513"/>
        <w:gridCol w:w="1513"/>
      </w:tblGrid>
      <w:tr w:rsidR="007B41AE" w:rsidRPr="009C17AF" w14:paraId="5C1963C0" w14:textId="77777777" w:rsidTr="007B41AE">
        <w:tc>
          <w:tcPr>
            <w:tcW w:w="15126" w:type="dxa"/>
            <w:gridSpan w:val="10"/>
          </w:tcPr>
          <w:p w14:paraId="61217885" w14:textId="61A59478" w:rsidR="007B41AE" w:rsidRPr="009C17AF" w:rsidRDefault="007B41AE" w:rsidP="007B41AE">
            <w:pPr>
              <w:jc w:val="center"/>
              <w:rPr>
                <w:rFonts w:ascii="Arial" w:eastAsia="Calibri" w:hAnsi="Arial" w:cs="Arial"/>
                <w:b/>
                <w:bCs/>
                <w:color w:val="FF0000"/>
              </w:rPr>
            </w:pPr>
            <w:r w:rsidRPr="0B028450">
              <w:rPr>
                <w:rFonts w:ascii="Arial" w:eastAsia="Calibri" w:hAnsi="Arial" w:cs="Arial"/>
                <w:b/>
                <w:bCs/>
                <w:color w:val="FF0000"/>
              </w:rPr>
              <w:lastRenderedPageBreak/>
              <w:t>Key Stage 2 Maths</w:t>
            </w:r>
          </w:p>
        </w:tc>
      </w:tr>
      <w:tr w:rsidR="007B41AE" w:rsidRPr="009C17AF" w14:paraId="1DE44911" w14:textId="77777777" w:rsidTr="007B41AE">
        <w:tc>
          <w:tcPr>
            <w:tcW w:w="1696" w:type="dxa"/>
            <w:vMerge w:val="restart"/>
          </w:tcPr>
          <w:p w14:paraId="5514A9FF"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Breakdown</w:t>
            </w:r>
          </w:p>
        </w:tc>
        <w:tc>
          <w:tcPr>
            <w:tcW w:w="2840" w:type="dxa"/>
            <w:gridSpan w:val="2"/>
          </w:tcPr>
          <w:p w14:paraId="14CA6F09"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Maths Progress</w:t>
            </w:r>
          </w:p>
        </w:tc>
        <w:tc>
          <w:tcPr>
            <w:tcW w:w="10590" w:type="dxa"/>
            <w:gridSpan w:val="7"/>
          </w:tcPr>
          <w:p w14:paraId="3512661D"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Maths Attainment</w:t>
            </w:r>
          </w:p>
        </w:tc>
      </w:tr>
      <w:tr w:rsidR="007B41AE" w:rsidRPr="009C17AF" w14:paraId="5C606159" w14:textId="77777777" w:rsidTr="007B41AE">
        <w:tc>
          <w:tcPr>
            <w:tcW w:w="1696" w:type="dxa"/>
            <w:vMerge/>
          </w:tcPr>
          <w:p w14:paraId="59D3E58B" w14:textId="77777777" w:rsidR="007B41AE" w:rsidRPr="009C17AF" w:rsidRDefault="007B41AE" w:rsidP="007B41AE">
            <w:pPr>
              <w:rPr>
                <w:rFonts w:ascii="Arial" w:eastAsia="Calibri" w:hAnsi="Arial" w:cs="Arial"/>
                <w:color w:val="FF0000"/>
                <w:sz w:val="20"/>
                <w:szCs w:val="20"/>
              </w:rPr>
            </w:pPr>
          </w:p>
        </w:tc>
        <w:tc>
          <w:tcPr>
            <w:tcW w:w="1328" w:type="dxa"/>
            <w:vMerge w:val="restart"/>
          </w:tcPr>
          <w:p w14:paraId="3119F391"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Cohort</w:t>
            </w:r>
          </w:p>
        </w:tc>
        <w:tc>
          <w:tcPr>
            <w:tcW w:w="1512" w:type="dxa"/>
            <w:vMerge w:val="restart"/>
          </w:tcPr>
          <w:p w14:paraId="4BA1D4FF"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Score</w:t>
            </w:r>
          </w:p>
        </w:tc>
        <w:tc>
          <w:tcPr>
            <w:tcW w:w="1512" w:type="dxa"/>
            <w:vMerge w:val="restart"/>
          </w:tcPr>
          <w:p w14:paraId="1A7513E1"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Cohort</w:t>
            </w:r>
          </w:p>
        </w:tc>
        <w:tc>
          <w:tcPr>
            <w:tcW w:w="3026" w:type="dxa"/>
            <w:gridSpan w:val="2"/>
          </w:tcPr>
          <w:p w14:paraId="18885F08"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Achieving the expected standard</w:t>
            </w:r>
          </w:p>
        </w:tc>
        <w:tc>
          <w:tcPr>
            <w:tcW w:w="3026" w:type="dxa"/>
            <w:gridSpan w:val="2"/>
          </w:tcPr>
          <w:p w14:paraId="42B2638A"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Achieving a higher standard</w:t>
            </w:r>
          </w:p>
        </w:tc>
        <w:tc>
          <w:tcPr>
            <w:tcW w:w="3026" w:type="dxa"/>
            <w:gridSpan w:val="2"/>
          </w:tcPr>
          <w:p w14:paraId="50A1705C"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Average Score</w:t>
            </w:r>
          </w:p>
        </w:tc>
      </w:tr>
      <w:tr w:rsidR="007B41AE" w:rsidRPr="009C17AF" w14:paraId="43AA738A" w14:textId="77777777" w:rsidTr="007B41AE">
        <w:trPr>
          <w:trHeight w:val="446"/>
        </w:trPr>
        <w:tc>
          <w:tcPr>
            <w:tcW w:w="1696" w:type="dxa"/>
            <w:vMerge/>
          </w:tcPr>
          <w:p w14:paraId="78836AB2" w14:textId="77777777" w:rsidR="007B41AE" w:rsidRPr="009C17AF" w:rsidRDefault="007B41AE" w:rsidP="007B41AE">
            <w:pPr>
              <w:rPr>
                <w:rFonts w:ascii="Arial" w:eastAsia="Calibri" w:hAnsi="Arial" w:cs="Arial"/>
                <w:color w:val="FF0000"/>
                <w:sz w:val="20"/>
                <w:szCs w:val="20"/>
              </w:rPr>
            </w:pPr>
          </w:p>
        </w:tc>
        <w:tc>
          <w:tcPr>
            <w:tcW w:w="1328" w:type="dxa"/>
            <w:vMerge/>
          </w:tcPr>
          <w:p w14:paraId="64A126EC" w14:textId="77777777" w:rsidR="007B41AE" w:rsidRPr="009C17AF" w:rsidRDefault="007B41AE" w:rsidP="007B41AE">
            <w:pPr>
              <w:rPr>
                <w:rFonts w:ascii="Arial" w:eastAsia="Calibri" w:hAnsi="Arial" w:cs="Arial"/>
                <w:color w:val="FF0000"/>
                <w:sz w:val="20"/>
                <w:szCs w:val="20"/>
              </w:rPr>
            </w:pPr>
          </w:p>
        </w:tc>
        <w:tc>
          <w:tcPr>
            <w:tcW w:w="1512" w:type="dxa"/>
            <w:vMerge/>
          </w:tcPr>
          <w:p w14:paraId="155F1A1B" w14:textId="77777777" w:rsidR="007B41AE" w:rsidRPr="009C17AF" w:rsidRDefault="007B41AE" w:rsidP="007B41AE">
            <w:pPr>
              <w:rPr>
                <w:rFonts w:ascii="Arial" w:eastAsia="Calibri" w:hAnsi="Arial" w:cs="Arial"/>
                <w:color w:val="FF0000"/>
                <w:sz w:val="20"/>
                <w:szCs w:val="20"/>
              </w:rPr>
            </w:pPr>
          </w:p>
        </w:tc>
        <w:tc>
          <w:tcPr>
            <w:tcW w:w="1512" w:type="dxa"/>
            <w:vMerge/>
          </w:tcPr>
          <w:p w14:paraId="7C7946A3" w14:textId="77777777" w:rsidR="007B41AE" w:rsidRPr="009C17AF" w:rsidRDefault="007B41AE" w:rsidP="007B41AE">
            <w:pPr>
              <w:rPr>
                <w:rFonts w:ascii="Arial" w:eastAsia="Calibri" w:hAnsi="Arial" w:cs="Arial"/>
                <w:color w:val="FF0000"/>
                <w:sz w:val="20"/>
                <w:szCs w:val="20"/>
              </w:rPr>
            </w:pPr>
          </w:p>
        </w:tc>
        <w:tc>
          <w:tcPr>
            <w:tcW w:w="1513" w:type="dxa"/>
          </w:tcPr>
          <w:p w14:paraId="5397CA55"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School %</w:t>
            </w:r>
          </w:p>
        </w:tc>
        <w:tc>
          <w:tcPr>
            <w:tcW w:w="1513" w:type="dxa"/>
          </w:tcPr>
          <w:p w14:paraId="013A071C"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National benchmark %</w:t>
            </w:r>
          </w:p>
        </w:tc>
        <w:tc>
          <w:tcPr>
            <w:tcW w:w="1513" w:type="dxa"/>
          </w:tcPr>
          <w:p w14:paraId="2A2F63B0"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School %</w:t>
            </w:r>
          </w:p>
        </w:tc>
        <w:tc>
          <w:tcPr>
            <w:tcW w:w="1513" w:type="dxa"/>
          </w:tcPr>
          <w:p w14:paraId="77101859"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National benchmark %</w:t>
            </w:r>
          </w:p>
        </w:tc>
        <w:tc>
          <w:tcPr>
            <w:tcW w:w="1513" w:type="dxa"/>
          </w:tcPr>
          <w:p w14:paraId="3F8309A0"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School</w:t>
            </w:r>
          </w:p>
        </w:tc>
        <w:tc>
          <w:tcPr>
            <w:tcW w:w="1513" w:type="dxa"/>
          </w:tcPr>
          <w:p w14:paraId="211527F4" w14:textId="77777777" w:rsidR="007B41AE" w:rsidRPr="009C17AF" w:rsidRDefault="007B41AE" w:rsidP="007B41AE">
            <w:pPr>
              <w:jc w:val="center"/>
              <w:rPr>
                <w:rFonts w:ascii="Arial" w:eastAsia="Calibri" w:hAnsi="Arial" w:cs="Arial"/>
                <w:color w:val="FF0000"/>
                <w:sz w:val="20"/>
                <w:szCs w:val="20"/>
              </w:rPr>
            </w:pPr>
            <w:r w:rsidRPr="0B028450">
              <w:rPr>
                <w:rFonts w:ascii="Arial" w:eastAsia="Calibri" w:hAnsi="Arial" w:cs="Arial"/>
                <w:sz w:val="20"/>
                <w:szCs w:val="20"/>
              </w:rPr>
              <w:t>National benchmark</w:t>
            </w:r>
          </w:p>
        </w:tc>
      </w:tr>
      <w:tr w:rsidR="007B41AE" w:rsidRPr="009C17AF" w14:paraId="6456BA67" w14:textId="77777777" w:rsidTr="007B41AE">
        <w:trPr>
          <w:trHeight w:val="177"/>
        </w:trPr>
        <w:tc>
          <w:tcPr>
            <w:tcW w:w="1696" w:type="dxa"/>
          </w:tcPr>
          <w:p w14:paraId="7D1F3BF0" w14:textId="77777777" w:rsidR="007B41AE" w:rsidRPr="009C17AF" w:rsidRDefault="007B41AE" w:rsidP="007B41AE">
            <w:pPr>
              <w:rPr>
                <w:rFonts w:ascii="Arial" w:eastAsia="Calibri" w:hAnsi="Arial" w:cs="Arial"/>
                <w:color w:val="FF0000"/>
                <w:sz w:val="20"/>
                <w:szCs w:val="20"/>
              </w:rPr>
            </w:pPr>
            <w:r w:rsidRPr="0B028450">
              <w:rPr>
                <w:rFonts w:ascii="Arial" w:eastAsia="Calibri" w:hAnsi="Arial" w:cs="Arial"/>
                <w:sz w:val="20"/>
                <w:szCs w:val="20"/>
              </w:rPr>
              <w:t>All pupils</w:t>
            </w:r>
          </w:p>
        </w:tc>
        <w:tc>
          <w:tcPr>
            <w:tcW w:w="1328" w:type="dxa"/>
          </w:tcPr>
          <w:p w14:paraId="324B58FB" w14:textId="77777777" w:rsidR="007B41AE" w:rsidRPr="009C17AF" w:rsidRDefault="007B41AE" w:rsidP="007B41AE">
            <w:pPr>
              <w:rPr>
                <w:rFonts w:ascii="Arial" w:eastAsia="Calibri" w:hAnsi="Arial" w:cs="Arial"/>
                <w:sz w:val="20"/>
                <w:szCs w:val="20"/>
              </w:rPr>
            </w:pPr>
            <w:r w:rsidRPr="0B028450">
              <w:rPr>
                <w:rFonts w:ascii="Arial" w:eastAsia="Calibri" w:hAnsi="Arial" w:cs="Arial"/>
                <w:sz w:val="20"/>
                <w:szCs w:val="20"/>
              </w:rPr>
              <w:t>57</w:t>
            </w:r>
          </w:p>
        </w:tc>
        <w:tc>
          <w:tcPr>
            <w:tcW w:w="1512" w:type="dxa"/>
          </w:tcPr>
          <w:p w14:paraId="0FA15327" w14:textId="77777777" w:rsidR="007B41AE" w:rsidRPr="009C17AF" w:rsidRDefault="007B41AE" w:rsidP="007B41AE">
            <w:pPr>
              <w:rPr>
                <w:rFonts w:ascii="Arial" w:eastAsia="Calibri" w:hAnsi="Arial" w:cs="Arial"/>
                <w:sz w:val="20"/>
                <w:szCs w:val="20"/>
              </w:rPr>
            </w:pPr>
            <w:r w:rsidRPr="0B028450">
              <w:rPr>
                <w:rFonts w:ascii="Arial" w:eastAsia="Calibri" w:hAnsi="Arial" w:cs="Arial"/>
                <w:sz w:val="20"/>
                <w:szCs w:val="20"/>
              </w:rPr>
              <w:t>-0.2</w:t>
            </w:r>
          </w:p>
        </w:tc>
        <w:tc>
          <w:tcPr>
            <w:tcW w:w="1512" w:type="dxa"/>
          </w:tcPr>
          <w:p w14:paraId="3AFFBAF6" w14:textId="77777777" w:rsidR="007B41AE" w:rsidRPr="009C17AF" w:rsidRDefault="007B41AE" w:rsidP="007B41AE">
            <w:pPr>
              <w:rPr>
                <w:rFonts w:ascii="Arial" w:eastAsia="Calibri" w:hAnsi="Arial" w:cs="Arial"/>
                <w:sz w:val="20"/>
                <w:szCs w:val="20"/>
              </w:rPr>
            </w:pPr>
            <w:r w:rsidRPr="0B028450">
              <w:rPr>
                <w:rFonts w:ascii="Arial" w:eastAsia="Calibri" w:hAnsi="Arial" w:cs="Arial"/>
                <w:sz w:val="20"/>
                <w:szCs w:val="20"/>
              </w:rPr>
              <w:t>57</w:t>
            </w:r>
          </w:p>
        </w:tc>
        <w:tc>
          <w:tcPr>
            <w:tcW w:w="1513" w:type="dxa"/>
          </w:tcPr>
          <w:p w14:paraId="7FB44741"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79</w:t>
            </w:r>
          </w:p>
        </w:tc>
        <w:tc>
          <w:tcPr>
            <w:tcW w:w="1513" w:type="dxa"/>
          </w:tcPr>
          <w:p w14:paraId="421E8B4A"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76</w:t>
            </w:r>
          </w:p>
        </w:tc>
        <w:tc>
          <w:tcPr>
            <w:tcW w:w="1513" w:type="dxa"/>
          </w:tcPr>
          <w:p w14:paraId="28D26755"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21</w:t>
            </w:r>
          </w:p>
        </w:tc>
        <w:tc>
          <w:tcPr>
            <w:tcW w:w="1513" w:type="dxa"/>
          </w:tcPr>
          <w:p w14:paraId="2AD2EC5D" w14:textId="77777777" w:rsidR="007B41AE" w:rsidRPr="009C17AF" w:rsidRDefault="007B41AE" w:rsidP="007B41AE">
            <w:pPr>
              <w:jc w:val="center"/>
              <w:rPr>
                <w:rFonts w:ascii="Arial" w:eastAsia="Calibri" w:hAnsi="Arial" w:cs="Arial"/>
                <w:sz w:val="20"/>
                <w:szCs w:val="20"/>
              </w:rPr>
            </w:pPr>
          </w:p>
        </w:tc>
        <w:tc>
          <w:tcPr>
            <w:tcW w:w="1513" w:type="dxa"/>
          </w:tcPr>
          <w:p w14:paraId="78C2865F"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104</w:t>
            </w:r>
          </w:p>
        </w:tc>
        <w:tc>
          <w:tcPr>
            <w:tcW w:w="1513" w:type="dxa"/>
          </w:tcPr>
          <w:p w14:paraId="59A9DB81" w14:textId="77777777" w:rsidR="007B41AE" w:rsidRPr="009C17AF" w:rsidRDefault="007B41AE" w:rsidP="007B41AE">
            <w:pPr>
              <w:jc w:val="center"/>
              <w:rPr>
                <w:rFonts w:ascii="Arial" w:eastAsia="Calibri" w:hAnsi="Arial" w:cs="Arial"/>
                <w:sz w:val="20"/>
                <w:szCs w:val="20"/>
              </w:rPr>
            </w:pPr>
          </w:p>
        </w:tc>
      </w:tr>
      <w:tr w:rsidR="007B41AE" w:rsidRPr="009C17AF" w14:paraId="45AD4635" w14:textId="77777777" w:rsidTr="007B41AE">
        <w:trPr>
          <w:trHeight w:val="222"/>
        </w:trPr>
        <w:tc>
          <w:tcPr>
            <w:tcW w:w="1696" w:type="dxa"/>
          </w:tcPr>
          <w:p w14:paraId="6E39F9C0" w14:textId="77777777" w:rsidR="007B41AE" w:rsidRPr="009C17AF" w:rsidRDefault="007B41AE" w:rsidP="007B41AE">
            <w:pPr>
              <w:rPr>
                <w:rFonts w:ascii="Arial" w:eastAsia="Calibri" w:hAnsi="Arial" w:cs="Arial"/>
                <w:sz w:val="20"/>
                <w:szCs w:val="20"/>
              </w:rPr>
            </w:pPr>
            <w:r w:rsidRPr="0B028450">
              <w:rPr>
                <w:rFonts w:ascii="Arial" w:eastAsia="Calibri" w:hAnsi="Arial" w:cs="Arial"/>
                <w:sz w:val="20"/>
                <w:szCs w:val="20"/>
              </w:rPr>
              <w:t>Pupil Premium</w:t>
            </w:r>
          </w:p>
        </w:tc>
        <w:tc>
          <w:tcPr>
            <w:tcW w:w="1328" w:type="dxa"/>
          </w:tcPr>
          <w:p w14:paraId="412F3003" w14:textId="77777777" w:rsidR="007B41AE" w:rsidRPr="009C17AF" w:rsidRDefault="007B41AE" w:rsidP="007B41AE">
            <w:pPr>
              <w:rPr>
                <w:rFonts w:ascii="Arial" w:eastAsia="Calibri" w:hAnsi="Arial" w:cs="Arial"/>
                <w:sz w:val="20"/>
                <w:szCs w:val="20"/>
              </w:rPr>
            </w:pPr>
            <w:r w:rsidRPr="0B028450">
              <w:rPr>
                <w:rFonts w:ascii="Arial" w:eastAsia="Calibri" w:hAnsi="Arial" w:cs="Arial"/>
                <w:sz w:val="20"/>
                <w:szCs w:val="20"/>
              </w:rPr>
              <w:t>10</w:t>
            </w:r>
          </w:p>
        </w:tc>
        <w:tc>
          <w:tcPr>
            <w:tcW w:w="1512" w:type="dxa"/>
          </w:tcPr>
          <w:p w14:paraId="4A51C745" w14:textId="77777777" w:rsidR="007B41AE" w:rsidRPr="009C17AF" w:rsidRDefault="007B41AE" w:rsidP="007B41AE">
            <w:pPr>
              <w:rPr>
                <w:rFonts w:ascii="Arial" w:eastAsia="Calibri" w:hAnsi="Arial" w:cs="Arial"/>
                <w:sz w:val="20"/>
                <w:szCs w:val="20"/>
              </w:rPr>
            </w:pPr>
          </w:p>
        </w:tc>
        <w:tc>
          <w:tcPr>
            <w:tcW w:w="1512" w:type="dxa"/>
          </w:tcPr>
          <w:p w14:paraId="3E567649" w14:textId="77777777" w:rsidR="007B41AE" w:rsidRPr="009C17AF" w:rsidRDefault="007B41AE" w:rsidP="007B41AE">
            <w:pPr>
              <w:rPr>
                <w:rFonts w:ascii="Arial" w:eastAsia="Calibri" w:hAnsi="Arial" w:cs="Arial"/>
                <w:sz w:val="20"/>
                <w:szCs w:val="20"/>
              </w:rPr>
            </w:pPr>
            <w:r w:rsidRPr="0B028450">
              <w:rPr>
                <w:rFonts w:ascii="Arial" w:eastAsia="Calibri" w:hAnsi="Arial" w:cs="Arial"/>
                <w:sz w:val="20"/>
                <w:szCs w:val="20"/>
              </w:rPr>
              <w:t>10</w:t>
            </w:r>
          </w:p>
        </w:tc>
        <w:tc>
          <w:tcPr>
            <w:tcW w:w="1513" w:type="dxa"/>
          </w:tcPr>
          <w:p w14:paraId="1604AEA8"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90</w:t>
            </w:r>
          </w:p>
        </w:tc>
        <w:tc>
          <w:tcPr>
            <w:tcW w:w="1513" w:type="dxa"/>
          </w:tcPr>
          <w:p w14:paraId="4CAD183B" w14:textId="77777777" w:rsidR="007B41AE" w:rsidRPr="009C17AF" w:rsidRDefault="007B41AE" w:rsidP="007B41AE">
            <w:pPr>
              <w:jc w:val="center"/>
              <w:rPr>
                <w:rFonts w:ascii="Arial" w:eastAsia="Calibri" w:hAnsi="Arial" w:cs="Arial"/>
                <w:sz w:val="20"/>
                <w:szCs w:val="20"/>
              </w:rPr>
            </w:pPr>
          </w:p>
        </w:tc>
        <w:tc>
          <w:tcPr>
            <w:tcW w:w="1513" w:type="dxa"/>
          </w:tcPr>
          <w:p w14:paraId="278767ED"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20</w:t>
            </w:r>
          </w:p>
        </w:tc>
        <w:tc>
          <w:tcPr>
            <w:tcW w:w="1513" w:type="dxa"/>
          </w:tcPr>
          <w:p w14:paraId="10AAB66F" w14:textId="77777777" w:rsidR="007B41AE" w:rsidRPr="009C17AF" w:rsidRDefault="007B41AE" w:rsidP="007B41AE">
            <w:pPr>
              <w:jc w:val="center"/>
              <w:rPr>
                <w:rFonts w:ascii="Arial" w:eastAsia="Calibri" w:hAnsi="Arial" w:cs="Arial"/>
                <w:sz w:val="20"/>
                <w:szCs w:val="20"/>
              </w:rPr>
            </w:pPr>
          </w:p>
        </w:tc>
        <w:tc>
          <w:tcPr>
            <w:tcW w:w="1513" w:type="dxa"/>
          </w:tcPr>
          <w:p w14:paraId="002570CF"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105.5</w:t>
            </w:r>
          </w:p>
        </w:tc>
        <w:tc>
          <w:tcPr>
            <w:tcW w:w="1513" w:type="dxa"/>
          </w:tcPr>
          <w:p w14:paraId="37655652" w14:textId="77777777" w:rsidR="007B41AE" w:rsidRPr="009C17AF" w:rsidRDefault="007B41AE" w:rsidP="007B41AE">
            <w:pPr>
              <w:jc w:val="center"/>
              <w:rPr>
                <w:rFonts w:ascii="Arial" w:eastAsia="Calibri" w:hAnsi="Arial" w:cs="Arial"/>
                <w:sz w:val="20"/>
                <w:szCs w:val="20"/>
              </w:rPr>
            </w:pPr>
          </w:p>
        </w:tc>
      </w:tr>
    </w:tbl>
    <w:p w14:paraId="4F179BE7" w14:textId="43E288B1" w:rsidR="009C17AF" w:rsidRPr="009C17AF" w:rsidRDefault="009C17AF" w:rsidP="009C17AF">
      <w:pPr>
        <w:spacing w:after="0" w:line="240" w:lineRule="auto"/>
        <w:rPr>
          <w:rFonts w:ascii="Arial" w:eastAsia="Calibri" w:hAnsi="Arial" w:cs="Arial"/>
          <w:color w:val="FF0000"/>
          <w:sz w:val="16"/>
          <w:szCs w:val="16"/>
        </w:rPr>
      </w:pPr>
    </w:p>
    <w:tbl>
      <w:tblPr>
        <w:tblStyle w:val="TableGrid"/>
        <w:tblW w:w="15021" w:type="dxa"/>
        <w:tblLook w:val="04A0" w:firstRow="1" w:lastRow="0" w:firstColumn="1" w:lastColumn="0" w:noHBand="0" w:noVBand="1"/>
      </w:tblPr>
      <w:tblGrid>
        <w:gridCol w:w="1696"/>
        <w:gridCol w:w="1328"/>
        <w:gridCol w:w="1512"/>
        <w:gridCol w:w="1512"/>
        <w:gridCol w:w="1575"/>
        <w:gridCol w:w="1515"/>
        <w:gridCol w:w="2715"/>
        <w:gridCol w:w="3168"/>
      </w:tblGrid>
      <w:tr w:rsidR="009C17AF" w:rsidRPr="009C17AF" w14:paraId="3673AAD6" w14:textId="77777777" w:rsidTr="0B028450">
        <w:tc>
          <w:tcPr>
            <w:tcW w:w="15021" w:type="dxa"/>
            <w:gridSpan w:val="8"/>
          </w:tcPr>
          <w:p w14:paraId="57C4DD89" w14:textId="77777777"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Key Stage 2 writing</w:t>
            </w:r>
          </w:p>
        </w:tc>
      </w:tr>
      <w:tr w:rsidR="009C17AF" w:rsidRPr="009C17AF" w14:paraId="73C9E229" w14:textId="77777777" w:rsidTr="007B41AE">
        <w:tc>
          <w:tcPr>
            <w:tcW w:w="1696" w:type="dxa"/>
            <w:vMerge w:val="restart"/>
          </w:tcPr>
          <w:p w14:paraId="0E6D93F6"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Breakdown</w:t>
            </w:r>
          </w:p>
        </w:tc>
        <w:tc>
          <w:tcPr>
            <w:tcW w:w="2840" w:type="dxa"/>
            <w:gridSpan w:val="2"/>
          </w:tcPr>
          <w:p w14:paraId="1CD1EB08"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Writing Progress</w:t>
            </w:r>
          </w:p>
        </w:tc>
        <w:tc>
          <w:tcPr>
            <w:tcW w:w="10485" w:type="dxa"/>
            <w:gridSpan w:val="5"/>
          </w:tcPr>
          <w:p w14:paraId="3C326142"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Writing Attainment</w:t>
            </w:r>
          </w:p>
        </w:tc>
      </w:tr>
      <w:tr w:rsidR="009C17AF" w:rsidRPr="009C17AF" w14:paraId="60A946C1" w14:textId="77777777" w:rsidTr="007B41AE">
        <w:tc>
          <w:tcPr>
            <w:tcW w:w="1696" w:type="dxa"/>
            <w:vMerge/>
          </w:tcPr>
          <w:p w14:paraId="22F64026" w14:textId="77777777" w:rsidR="009C17AF" w:rsidRPr="009C17AF" w:rsidRDefault="009C17AF" w:rsidP="009C17AF">
            <w:pPr>
              <w:rPr>
                <w:rFonts w:ascii="Arial" w:eastAsia="Calibri" w:hAnsi="Arial" w:cs="Arial"/>
                <w:color w:val="FF0000"/>
                <w:sz w:val="20"/>
                <w:szCs w:val="20"/>
              </w:rPr>
            </w:pPr>
          </w:p>
        </w:tc>
        <w:tc>
          <w:tcPr>
            <w:tcW w:w="1328" w:type="dxa"/>
            <w:vMerge w:val="restart"/>
          </w:tcPr>
          <w:p w14:paraId="5C07B204"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Cohort</w:t>
            </w:r>
          </w:p>
        </w:tc>
        <w:tc>
          <w:tcPr>
            <w:tcW w:w="1512" w:type="dxa"/>
            <w:vMerge w:val="restart"/>
          </w:tcPr>
          <w:p w14:paraId="2E4536D8"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Score</w:t>
            </w:r>
          </w:p>
        </w:tc>
        <w:tc>
          <w:tcPr>
            <w:tcW w:w="1512" w:type="dxa"/>
            <w:vMerge w:val="restart"/>
          </w:tcPr>
          <w:p w14:paraId="3055CBD2"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Cohort</w:t>
            </w:r>
          </w:p>
        </w:tc>
        <w:tc>
          <w:tcPr>
            <w:tcW w:w="3090" w:type="dxa"/>
            <w:gridSpan w:val="2"/>
          </w:tcPr>
          <w:p w14:paraId="6678F87A"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Achieving the expected standard</w:t>
            </w:r>
          </w:p>
        </w:tc>
        <w:tc>
          <w:tcPr>
            <w:tcW w:w="5883" w:type="dxa"/>
            <w:gridSpan w:val="2"/>
          </w:tcPr>
          <w:p w14:paraId="49E13B35"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Achieving a higher standard</w:t>
            </w:r>
          </w:p>
        </w:tc>
      </w:tr>
      <w:tr w:rsidR="009C17AF" w:rsidRPr="009C17AF" w14:paraId="72192AEC" w14:textId="77777777" w:rsidTr="007B41AE">
        <w:trPr>
          <w:trHeight w:val="446"/>
        </w:trPr>
        <w:tc>
          <w:tcPr>
            <w:tcW w:w="1696" w:type="dxa"/>
            <w:vMerge/>
          </w:tcPr>
          <w:p w14:paraId="590C4689" w14:textId="77777777" w:rsidR="009C17AF" w:rsidRPr="009C17AF" w:rsidRDefault="009C17AF" w:rsidP="009C17AF">
            <w:pPr>
              <w:rPr>
                <w:rFonts w:ascii="Arial" w:eastAsia="Calibri" w:hAnsi="Arial" w:cs="Arial"/>
                <w:color w:val="FF0000"/>
                <w:sz w:val="20"/>
                <w:szCs w:val="20"/>
              </w:rPr>
            </w:pPr>
          </w:p>
        </w:tc>
        <w:tc>
          <w:tcPr>
            <w:tcW w:w="1328" w:type="dxa"/>
            <w:vMerge/>
          </w:tcPr>
          <w:p w14:paraId="46FAC93D" w14:textId="77777777" w:rsidR="009C17AF" w:rsidRPr="009C17AF" w:rsidRDefault="009C17AF" w:rsidP="009C17AF">
            <w:pPr>
              <w:rPr>
                <w:rFonts w:ascii="Arial" w:eastAsia="Calibri" w:hAnsi="Arial" w:cs="Arial"/>
                <w:color w:val="FF0000"/>
                <w:sz w:val="20"/>
                <w:szCs w:val="20"/>
              </w:rPr>
            </w:pPr>
          </w:p>
        </w:tc>
        <w:tc>
          <w:tcPr>
            <w:tcW w:w="1512" w:type="dxa"/>
            <w:vMerge/>
          </w:tcPr>
          <w:p w14:paraId="1E071057" w14:textId="77777777" w:rsidR="009C17AF" w:rsidRPr="009C17AF" w:rsidRDefault="009C17AF" w:rsidP="009C17AF">
            <w:pPr>
              <w:rPr>
                <w:rFonts w:ascii="Arial" w:eastAsia="Calibri" w:hAnsi="Arial" w:cs="Arial"/>
                <w:color w:val="FF0000"/>
                <w:sz w:val="20"/>
                <w:szCs w:val="20"/>
              </w:rPr>
            </w:pPr>
          </w:p>
        </w:tc>
        <w:tc>
          <w:tcPr>
            <w:tcW w:w="1512" w:type="dxa"/>
            <w:vMerge/>
          </w:tcPr>
          <w:p w14:paraId="100A91A8" w14:textId="77777777" w:rsidR="009C17AF" w:rsidRPr="009C17AF" w:rsidRDefault="009C17AF" w:rsidP="009C17AF">
            <w:pPr>
              <w:rPr>
                <w:rFonts w:ascii="Arial" w:eastAsia="Calibri" w:hAnsi="Arial" w:cs="Arial"/>
                <w:color w:val="FF0000"/>
                <w:sz w:val="20"/>
                <w:szCs w:val="20"/>
              </w:rPr>
            </w:pPr>
          </w:p>
        </w:tc>
        <w:tc>
          <w:tcPr>
            <w:tcW w:w="1575" w:type="dxa"/>
          </w:tcPr>
          <w:p w14:paraId="0082886B"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 %</w:t>
            </w:r>
          </w:p>
        </w:tc>
        <w:tc>
          <w:tcPr>
            <w:tcW w:w="1515" w:type="dxa"/>
          </w:tcPr>
          <w:p w14:paraId="2AB80EB2"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 %</w:t>
            </w:r>
          </w:p>
        </w:tc>
        <w:tc>
          <w:tcPr>
            <w:tcW w:w="2715" w:type="dxa"/>
          </w:tcPr>
          <w:p w14:paraId="72188161"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School %</w:t>
            </w:r>
          </w:p>
        </w:tc>
        <w:tc>
          <w:tcPr>
            <w:tcW w:w="3168" w:type="dxa"/>
          </w:tcPr>
          <w:p w14:paraId="31284CDB"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National benchmark %</w:t>
            </w:r>
          </w:p>
        </w:tc>
      </w:tr>
      <w:tr w:rsidR="009C17AF" w:rsidRPr="009C17AF" w14:paraId="169896AC" w14:textId="77777777" w:rsidTr="007B41AE">
        <w:trPr>
          <w:trHeight w:val="267"/>
        </w:trPr>
        <w:tc>
          <w:tcPr>
            <w:tcW w:w="1696" w:type="dxa"/>
          </w:tcPr>
          <w:p w14:paraId="4A9096DF" w14:textId="77777777" w:rsidR="009C17AF" w:rsidRPr="009C17AF" w:rsidRDefault="0B028450" w:rsidP="0B028450">
            <w:pPr>
              <w:rPr>
                <w:rFonts w:ascii="Arial" w:eastAsia="Calibri" w:hAnsi="Arial" w:cs="Arial"/>
                <w:color w:val="FF0000"/>
                <w:sz w:val="20"/>
                <w:szCs w:val="20"/>
              </w:rPr>
            </w:pPr>
            <w:r w:rsidRPr="0B028450">
              <w:rPr>
                <w:rFonts w:ascii="Arial" w:eastAsia="Calibri" w:hAnsi="Arial" w:cs="Arial"/>
                <w:sz w:val="20"/>
                <w:szCs w:val="20"/>
              </w:rPr>
              <w:t>All pupils</w:t>
            </w:r>
          </w:p>
        </w:tc>
        <w:tc>
          <w:tcPr>
            <w:tcW w:w="1328" w:type="dxa"/>
          </w:tcPr>
          <w:p w14:paraId="27F8BBA9" w14:textId="090738AD"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57</w:t>
            </w:r>
          </w:p>
        </w:tc>
        <w:tc>
          <w:tcPr>
            <w:tcW w:w="1512" w:type="dxa"/>
          </w:tcPr>
          <w:p w14:paraId="0C440349" w14:textId="0405ED08"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0.0</w:t>
            </w:r>
          </w:p>
        </w:tc>
        <w:tc>
          <w:tcPr>
            <w:tcW w:w="1512" w:type="dxa"/>
          </w:tcPr>
          <w:p w14:paraId="283EC689" w14:textId="7AD1C5D8"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57</w:t>
            </w:r>
          </w:p>
        </w:tc>
        <w:tc>
          <w:tcPr>
            <w:tcW w:w="1575" w:type="dxa"/>
          </w:tcPr>
          <w:p w14:paraId="0B534665" w14:textId="62842F23"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79</w:t>
            </w:r>
          </w:p>
        </w:tc>
        <w:tc>
          <w:tcPr>
            <w:tcW w:w="1515" w:type="dxa"/>
          </w:tcPr>
          <w:p w14:paraId="14C05541" w14:textId="49AAF78C"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78</w:t>
            </w:r>
          </w:p>
        </w:tc>
        <w:tc>
          <w:tcPr>
            <w:tcW w:w="2715" w:type="dxa"/>
          </w:tcPr>
          <w:p w14:paraId="319359CF" w14:textId="62F43C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18</w:t>
            </w:r>
          </w:p>
        </w:tc>
        <w:tc>
          <w:tcPr>
            <w:tcW w:w="3168" w:type="dxa"/>
          </w:tcPr>
          <w:p w14:paraId="7CE920B4" w14:textId="49DAD537" w:rsidR="009C17AF" w:rsidRPr="009C17AF" w:rsidRDefault="009C17AF" w:rsidP="009C17AF">
            <w:pPr>
              <w:jc w:val="center"/>
              <w:rPr>
                <w:rFonts w:ascii="Arial" w:eastAsia="Calibri" w:hAnsi="Arial" w:cs="Arial"/>
                <w:sz w:val="20"/>
                <w:szCs w:val="20"/>
              </w:rPr>
            </w:pPr>
          </w:p>
        </w:tc>
      </w:tr>
      <w:tr w:rsidR="009C17AF" w:rsidRPr="009C17AF" w14:paraId="6B29A531" w14:textId="77777777" w:rsidTr="007B41AE">
        <w:trPr>
          <w:trHeight w:val="270"/>
        </w:trPr>
        <w:tc>
          <w:tcPr>
            <w:tcW w:w="1696" w:type="dxa"/>
          </w:tcPr>
          <w:p w14:paraId="76D912EE"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Pupil Premium</w:t>
            </w:r>
          </w:p>
        </w:tc>
        <w:tc>
          <w:tcPr>
            <w:tcW w:w="1328" w:type="dxa"/>
          </w:tcPr>
          <w:p w14:paraId="00B83B7C" w14:textId="35628BA4"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10</w:t>
            </w:r>
          </w:p>
        </w:tc>
        <w:tc>
          <w:tcPr>
            <w:tcW w:w="1512" w:type="dxa"/>
          </w:tcPr>
          <w:p w14:paraId="36CEC3D0" w14:textId="320C3A3B"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-1.1</w:t>
            </w:r>
          </w:p>
        </w:tc>
        <w:tc>
          <w:tcPr>
            <w:tcW w:w="1512" w:type="dxa"/>
          </w:tcPr>
          <w:p w14:paraId="353ACC25" w14:textId="1C93F4BD"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10</w:t>
            </w:r>
          </w:p>
        </w:tc>
        <w:tc>
          <w:tcPr>
            <w:tcW w:w="1575" w:type="dxa"/>
          </w:tcPr>
          <w:p w14:paraId="2BB6749E" w14:textId="42F53B6E"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80</w:t>
            </w:r>
          </w:p>
        </w:tc>
        <w:tc>
          <w:tcPr>
            <w:tcW w:w="1515" w:type="dxa"/>
          </w:tcPr>
          <w:p w14:paraId="11A4AEB0" w14:textId="5348CB1A" w:rsidR="009C17AF" w:rsidRPr="009C17AF" w:rsidRDefault="009C17AF" w:rsidP="79321967">
            <w:pPr>
              <w:jc w:val="center"/>
              <w:rPr>
                <w:rFonts w:ascii="Arial" w:eastAsia="Calibri" w:hAnsi="Arial" w:cs="Arial"/>
                <w:sz w:val="20"/>
                <w:szCs w:val="20"/>
              </w:rPr>
            </w:pPr>
          </w:p>
        </w:tc>
        <w:tc>
          <w:tcPr>
            <w:tcW w:w="2715" w:type="dxa"/>
          </w:tcPr>
          <w:p w14:paraId="75CE4EE1" w14:textId="43153BE5"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10</w:t>
            </w:r>
          </w:p>
        </w:tc>
        <w:tc>
          <w:tcPr>
            <w:tcW w:w="3168" w:type="dxa"/>
          </w:tcPr>
          <w:p w14:paraId="06B50FBE" w14:textId="6EC246B4" w:rsidR="009C17AF" w:rsidRPr="009C17AF" w:rsidRDefault="009C17AF" w:rsidP="009C17AF">
            <w:pPr>
              <w:jc w:val="center"/>
              <w:rPr>
                <w:rFonts w:ascii="Arial" w:eastAsia="Calibri" w:hAnsi="Arial" w:cs="Arial"/>
                <w:sz w:val="20"/>
                <w:szCs w:val="20"/>
              </w:rPr>
            </w:pPr>
          </w:p>
        </w:tc>
      </w:tr>
    </w:tbl>
    <w:p w14:paraId="6BF867B7" w14:textId="53C82B82" w:rsidR="009C17AF" w:rsidRPr="009C17AF" w:rsidRDefault="009C17AF"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1555"/>
        <w:gridCol w:w="1115"/>
        <w:gridCol w:w="1141"/>
        <w:gridCol w:w="1346"/>
        <w:gridCol w:w="1026"/>
        <w:gridCol w:w="1231"/>
        <w:gridCol w:w="1002"/>
        <w:gridCol w:w="1207"/>
        <w:gridCol w:w="1029"/>
        <w:gridCol w:w="1234"/>
        <w:gridCol w:w="1434"/>
        <w:gridCol w:w="1806"/>
      </w:tblGrid>
      <w:tr w:rsidR="009C17AF" w:rsidRPr="009C17AF" w14:paraId="64783C5A" w14:textId="77777777" w:rsidTr="0B028450">
        <w:tc>
          <w:tcPr>
            <w:tcW w:w="15126" w:type="dxa"/>
            <w:gridSpan w:val="12"/>
          </w:tcPr>
          <w:p w14:paraId="7BBB88B3" w14:textId="0E35A426" w:rsidR="009C17AF" w:rsidRPr="009C17AF" w:rsidRDefault="0B028450" w:rsidP="0B028450">
            <w:pPr>
              <w:jc w:val="center"/>
              <w:rPr>
                <w:rFonts w:ascii="Arial" w:eastAsia="Calibri" w:hAnsi="Arial" w:cs="Arial"/>
                <w:b/>
                <w:bCs/>
              </w:rPr>
            </w:pPr>
            <w:r w:rsidRPr="0B028450">
              <w:rPr>
                <w:rFonts w:ascii="Arial" w:eastAsia="Calibri" w:hAnsi="Arial" w:cs="Arial"/>
                <w:b/>
                <w:bCs/>
                <w:color w:val="FF0000"/>
              </w:rPr>
              <w:t>Key Stage 1 Reading Attainment</w:t>
            </w:r>
          </w:p>
        </w:tc>
      </w:tr>
      <w:tr w:rsidR="009C17AF" w:rsidRPr="009C17AF" w14:paraId="11108CBF" w14:textId="77777777" w:rsidTr="0B028450">
        <w:tc>
          <w:tcPr>
            <w:tcW w:w="1555" w:type="dxa"/>
            <w:vMerge w:val="restart"/>
          </w:tcPr>
          <w:p w14:paraId="73B03650"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Breakdown</w:t>
            </w:r>
          </w:p>
        </w:tc>
        <w:tc>
          <w:tcPr>
            <w:tcW w:w="1115" w:type="dxa"/>
            <w:vMerge w:val="restart"/>
          </w:tcPr>
          <w:p w14:paraId="4A20914D"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Cohort</w:t>
            </w:r>
          </w:p>
        </w:tc>
        <w:tc>
          <w:tcPr>
            <w:tcW w:w="4744" w:type="dxa"/>
            <w:gridSpan w:val="4"/>
          </w:tcPr>
          <w:p w14:paraId="5E7302B9"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At least the expected standard in reading</w:t>
            </w:r>
          </w:p>
        </w:tc>
        <w:tc>
          <w:tcPr>
            <w:tcW w:w="7712" w:type="dxa"/>
            <w:gridSpan w:val="6"/>
          </w:tcPr>
          <w:p w14:paraId="7D3C658B"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Below expected standard in reading</w:t>
            </w:r>
          </w:p>
        </w:tc>
      </w:tr>
      <w:tr w:rsidR="009C17AF" w:rsidRPr="009C17AF" w14:paraId="6DEB59CE" w14:textId="77777777" w:rsidTr="0B028450">
        <w:tc>
          <w:tcPr>
            <w:tcW w:w="1555" w:type="dxa"/>
            <w:vMerge/>
          </w:tcPr>
          <w:p w14:paraId="42F4299E" w14:textId="77777777" w:rsidR="009C17AF" w:rsidRPr="009C17AF" w:rsidRDefault="009C17AF" w:rsidP="009C17AF">
            <w:pPr>
              <w:jc w:val="center"/>
              <w:rPr>
                <w:rFonts w:ascii="Arial" w:eastAsia="Calibri" w:hAnsi="Arial" w:cs="Arial"/>
                <w:sz w:val="20"/>
                <w:szCs w:val="20"/>
              </w:rPr>
            </w:pPr>
          </w:p>
        </w:tc>
        <w:tc>
          <w:tcPr>
            <w:tcW w:w="1115" w:type="dxa"/>
            <w:vMerge/>
          </w:tcPr>
          <w:p w14:paraId="2BED6F03" w14:textId="77777777" w:rsidR="009C17AF" w:rsidRPr="009C17AF" w:rsidRDefault="009C17AF" w:rsidP="009C17AF">
            <w:pPr>
              <w:jc w:val="center"/>
              <w:rPr>
                <w:rFonts w:ascii="Arial" w:eastAsia="Calibri" w:hAnsi="Arial" w:cs="Arial"/>
                <w:sz w:val="20"/>
                <w:szCs w:val="20"/>
              </w:rPr>
            </w:pPr>
          </w:p>
        </w:tc>
        <w:tc>
          <w:tcPr>
            <w:tcW w:w="2487" w:type="dxa"/>
            <w:gridSpan w:val="2"/>
          </w:tcPr>
          <w:p w14:paraId="4EC88D0C"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Achieve the expected standard</w:t>
            </w:r>
          </w:p>
        </w:tc>
        <w:tc>
          <w:tcPr>
            <w:tcW w:w="2257" w:type="dxa"/>
            <w:gridSpan w:val="2"/>
          </w:tcPr>
          <w:p w14:paraId="7ED7DFB8"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Achieved greater depth</w:t>
            </w:r>
          </w:p>
        </w:tc>
        <w:tc>
          <w:tcPr>
            <w:tcW w:w="2209" w:type="dxa"/>
            <w:gridSpan w:val="2"/>
          </w:tcPr>
          <w:p w14:paraId="3AAE984B"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Pre-Key Stage 1</w:t>
            </w:r>
          </w:p>
        </w:tc>
        <w:tc>
          <w:tcPr>
            <w:tcW w:w="2263" w:type="dxa"/>
            <w:gridSpan w:val="2"/>
          </w:tcPr>
          <w:p w14:paraId="5715583A"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Foundations</w:t>
            </w:r>
          </w:p>
        </w:tc>
        <w:tc>
          <w:tcPr>
            <w:tcW w:w="3240" w:type="dxa"/>
            <w:gridSpan w:val="2"/>
          </w:tcPr>
          <w:p w14:paraId="68E680E2"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Working towards</w:t>
            </w:r>
          </w:p>
        </w:tc>
      </w:tr>
      <w:tr w:rsidR="009C17AF" w:rsidRPr="009C17AF" w14:paraId="1972BA9D" w14:textId="77777777" w:rsidTr="0B028450">
        <w:tc>
          <w:tcPr>
            <w:tcW w:w="1555" w:type="dxa"/>
            <w:vMerge/>
          </w:tcPr>
          <w:p w14:paraId="78E12FC4" w14:textId="77777777" w:rsidR="009C17AF" w:rsidRPr="009C17AF" w:rsidRDefault="009C17AF" w:rsidP="009C17AF">
            <w:pPr>
              <w:jc w:val="center"/>
              <w:rPr>
                <w:rFonts w:ascii="Arial" w:eastAsia="Calibri" w:hAnsi="Arial" w:cs="Arial"/>
                <w:sz w:val="20"/>
                <w:szCs w:val="20"/>
              </w:rPr>
            </w:pPr>
          </w:p>
        </w:tc>
        <w:tc>
          <w:tcPr>
            <w:tcW w:w="1115" w:type="dxa"/>
            <w:vMerge/>
          </w:tcPr>
          <w:p w14:paraId="71F25CD3" w14:textId="77777777" w:rsidR="009C17AF" w:rsidRPr="009C17AF" w:rsidRDefault="009C17AF" w:rsidP="009C17AF">
            <w:pPr>
              <w:jc w:val="center"/>
              <w:rPr>
                <w:rFonts w:ascii="Arial" w:eastAsia="Calibri" w:hAnsi="Arial" w:cs="Arial"/>
                <w:sz w:val="20"/>
                <w:szCs w:val="20"/>
              </w:rPr>
            </w:pPr>
          </w:p>
        </w:tc>
        <w:tc>
          <w:tcPr>
            <w:tcW w:w="1141" w:type="dxa"/>
          </w:tcPr>
          <w:p w14:paraId="79DFF6C5"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 %</w:t>
            </w:r>
          </w:p>
          <w:p w14:paraId="200AE7F8" w14:textId="77777777" w:rsidR="009C17AF" w:rsidRPr="009C17AF" w:rsidRDefault="009C17AF" w:rsidP="009C17AF">
            <w:pPr>
              <w:rPr>
                <w:rFonts w:ascii="Arial" w:eastAsia="Calibri" w:hAnsi="Arial" w:cs="Arial"/>
                <w:sz w:val="20"/>
                <w:szCs w:val="20"/>
              </w:rPr>
            </w:pPr>
          </w:p>
        </w:tc>
        <w:tc>
          <w:tcPr>
            <w:tcW w:w="1346" w:type="dxa"/>
          </w:tcPr>
          <w:p w14:paraId="5D71C712"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1026" w:type="dxa"/>
          </w:tcPr>
          <w:p w14:paraId="70EEDD4B"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w:t>
            </w:r>
          </w:p>
        </w:tc>
        <w:tc>
          <w:tcPr>
            <w:tcW w:w="1231" w:type="dxa"/>
          </w:tcPr>
          <w:p w14:paraId="16AC8BB2"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1002" w:type="dxa"/>
          </w:tcPr>
          <w:p w14:paraId="7477F278"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207" w:type="dxa"/>
          </w:tcPr>
          <w:p w14:paraId="389DD862"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c>
          <w:tcPr>
            <w:tcW w:w="1029" w:type="dxa"/>
          </w:tcPr>
          <w:p w14:paraId="1A830BEF"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234" w:type="dxa"/>
          </w:tcPr>
          <w:p w14:paraId="306D8B9E"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c>
          <w:tcPr>
            <w:tcW w:w="1434" w:type="dxa"/>
          </w:tcPr>
          <w:p w14:paraId="75920449"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806" w:type="dxa"/>
          </w:tcPr>
          <w:p w14:paraId="7DBB6731"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r>
      <w:tr w:rsidR="009C17AF" w:rsidRPr="009C17AF" w14:paraId="57490766" w14:textId="77777777" w:rsidTr="0B028450">
        <w:tc>
          <w:tcPr>
            <w:tcW w:w="1555" w:type="dxa"/>
          </w:tcPr>
          <w:p w14:paraId="616DDD98"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All pupils</w:t>
            </w:r>
          </w:p>
        </w:tc>
        <w:tc>
          <w:tcPr>
            <w:tcW w:w="1115" w:type="dxa"/>
          </w:tcPr>
          <w:p w14:paraId="4EDAF1C6" w14:textId="69E3308E"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57</w:t>
            </w:r>
          </w:p>
        </w:tc>
        <w:tc>
          <w:tcPr>
            <w:tcW w:w="1141" w:type="dxa"/>
          </w:tcPr>
          <w:p w14:paraId="407A25CD" w14:textId="70E1BDE4"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80</w:t>
            </w:r>
          </w:p>
        </w:tc>
        <w:tc>
          <w:tcPr>
            <w:tcW w:w="1346" w:type="dxa"/>
          </w:tcPr>
          <w:p w14:paraId="29090064" w14:textId="24EAF032" w:rsidR="009C17AF" w:rsidRPr="009C17AF" w:rsidRDefault="009C17AF" w:rsidP="009C17AF">
            <w:pPr>
              <w:jc w:val="center"/>
              <w:rPr>
                <w:rFonts w:ascii="Arial" w:eastAsia="Calibri" w:hAnsi="Arial" w:cs="Arial"/>
                <w:sz w:val="20"/>
                <w:szCs w:val="20"/>
              </w:rPr>
            </w:pPr>
          </w:p>
        </w:tc>
        <w:tc>
          <w:tcPr>
            <w:tcW w:w="1026" w:type="dxa"/>
          </w:tcPr>
          <w:p w14:paraId="5960CAC7" w14:textId="4EE2960A"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29</w:t>
            </w:r>
          </w:p>
        </w:tc>
        <w:tc>
          <w:tcPr>
            <w:tcW w:w="1231" w:type="dxa"/>
          </w:tcPr>
          <w:p w14:paraId="715014F3" w14:textId="57A3E411" w:rsidR="009C17AF" w:rsidRPr="009C17AF" w:rsidRDefault="009C17AF" w:rsidP="009C17AF">
            <w:pPr>
              <w:jc w:val="center"/>
              <w:rPr>
                <w:rFonts w:ascii="Arial" w:eastAsia="Calibri" w:hAnsi="Arial" w:cs="Arial"/>
                <w:sz w:val="20"/>
                <w:szCs w:val="20"/>
              </w:rPr>
            </w:pPr>
          </w:p>
        </w:tc>
        <w:tc>
          <w:tcPr>
            <w:tcW w:w="1002" w:type="dxa"/>
          </w:tcPr>
          <w:p w14:paraId="28409442" w14:textId="4567FBBF"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07" w:type="dxa"/>
          </w:tcPr>
          <w:p w14:paraId="508463B2" w14:textId="3C854AEF" w:rsidR="009C17AF" w:rsidRPr="009C17AF" w:rsidRDefault="009C17AF" w:rsidP="009C17AF">
            <w:pPr>
              <w:jc w:val="center"/>
              <w:rPr>
                <w:rFonts w:ascii="Arial" w:eastAsia="Calibri" w:hAnsi="Arial" w:cs="Arial"/>
                <w:sz w:val="20"/>
                <w:szCs w:val="20"/>
              </w:rPr>
            </w:pPr>
          </w:p>
        </w:tc>
        <w:tc>
          <w:tcPr>
            <w:tcW w:w="1029" w:type="dxa"/>
          </w:tcPr>
          <w:p w14:paraId="01F17497" w14:textId="450D7855"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34" w:type="dxa"/>
          </w:tcPr>
          <w:p w14:paraId="27127EED" w14:textId="2DA8ADB0" w:rsidR="009C17AF" w:rsidRPr="009C17AF" w:rsidRDefault="009C17AF" w:rsidP="009C17AF">
            <w:pPr>
              <w:jc w:val="center"/>
              <w:rPr>
                <w:rFonts w:ascii="Arial" w:eastAsia="Calibri" w:hAnsi="Arial" w:cs="Arial"/>
                <w:sz w:val="20"/>
                <w:szCs w:val="20"/>
              </w:rPr>
            </w:pPr>
          </w:p>
        </w:tc>
        <w:tc>
          <w:tcPr>
            <w:tcW w:w="1434" w:type="dxa"/>
          </w:tcPr>
          <w:p w14:paraId="0B9C1B2D" w14:textId="00DF0EA1"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20</w:t>
            </w:r>
          </w:p>
        </w:tc>
        <w:tc>
          <w:tcPr>
            <w:tcW w:w="1806" w:type="dxa"/>
          </w:tcPr>
          <w:p w14:paraId="7ECB45FD" w14:textId="6B6A93FB" w:rsidR="009C17AF" w:rsidRPr="009C17AF" w:rsidRDefault="009C17AF" w:rsidP="009C17AF">
            <w:pPr>
              <w:jc w:val="center"/>
              <w:rPr>
                <w:rFonts w:ascii="Arial" w:eastAsia="Calibri" w:hAnsi="Arial" w:cs="Arial"/>
                <w:sz w:val="20"/>
                <w:szCs w:val="20"/>
              </w:rPr>
            </w:pPr>
          </w:p>
        </w:tc>
      </w:tr>
      <w:tr w:rsidR="009C17AF" w:rsidRPr="009C17AF" w14:paraId="037C6929" w14:textId="77777777" w:rsidTr="0B028450">
        <w:tc>
          <w:tcPr>
            <w:tcW w:w="1555" w:type="dxa"/>
          </w:tcPr>
          <w:p w14:paraId="27ADC413"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Pupil premium</w:t>
            </w:r>
          </w:p>
        </w:tc>
        <w:tc>
          <w:tcPr>
            <w:tcW w:w="1115" w:type="dxa"/>
          </w:tcPr>
          <w:p w14:paraId="5047D595" w14:textId="50ACEF63"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6</w:t>
            </w:r>
          </w:p>
        </w:tc>
        <w:tc>
          <w:tcPr>
            <w:tcW w:w="1141" w:type="dxa"/>
          </w:tcPr>
          <w:p w14:paraId="6ED9964F" w14:textId="08B1C192"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50</w:t>
            </w:r>
          </w:p>
        </w:tc>
        <w:tc>
          <w:tcPr>
            <w:tcW w:w="1346" w:type="dxa"/>
          </w:tcPr>
          <w:p w14:paraId="2C684518" w14:textId="65847ECC" w:rsidR="009C17AF" w:rsidRPr="009C17AF" w:rsidRDefault="009C17AF" w:rsidP="009C17AF">
            <w:pPr>
              <w:jc w:val="center"/>
              <w:rPr>
                <w:rFonts w:ascii="Arial" w:eastAsia="Calibri" w:hAnsi="Arial" w:cs="Arial"/>
                <w:sz w:val="20"/>
                <w:szCs w:val="20"/>
              </w:rPr>
            </w:pPr>
          </w:p>
        </w:tc>
        <w:tc>
          <w:tcPr>
            <w:tcW w:w="1026" w:type="dxa"/>
          </w:tcPr>
          <w:p w14:paraId="372F6EE1" w14:textId="6BF35909"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17</w:t>
            </w:r>
          </w:p>
        </w:tc>
        <w:tc>
          <w:tcPr>
            <w:tcW w:w="1231" w:type="dxa"/>
          </w:tcPr>
          <w:p w14:paraId="31BD7A51" w14:textId="38FAEA00" w:rsidR="009C17AF" w:rsidRPr="009C17AF" w:rsidRDefault="009C17AF" w:rsidP="009C17AF">
            <w:pPr>
              <w:jc w:val="center"/>
              <w:rPr>
                <w:rFonts w:ascii="Arial" w:eastAsia="Calibri" w:hAnsi="Arial" w:cs="Arial"/>
                <w:sz w:val="20"/>
                <w:szCs w:val="20"/>
              </w:rPr>
            </w:pPr>
          </w:p>
        </w:tc>
        <w:tc>
          <w:tcPr>
            <w:tcW w:w="1002" w:type="dxa"/>
          </w:tcPr>
          <w:p w14:paraId="4D0A4154" w14:textId="34433DBC"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07" w:type="dxa"/>
          </w:tcPr>
          <w:p w14:paraId="1D790D6F" w14:textId="522DB4ED" w:rsidR="009C17AF" w:rsidRPr="009C17AF" w:rsidRDefault="009C17AF" w:rsidP="009C17AF">
            <w:pPr>
              <w:jc w:val="center"/>
              <w:rPr>
                <w:rFonts w:ascii="Arial" w:eastAsia="Calibri" w:hAnsi="Arial" w:cs="Arial"/>
                <w:sz w:val="20"/>
                <w:szCs w:val="20"/>
              </w:rPr>
            </w:pPr>
          </w:p>
        </w:tc>
        <w:tc>
          <w:tcPr>
            <w:tcW w:w="1029" w:type="dxa"/>
          </w:tcPr>
          <w:p w14:paraId="48050D9A" w14:textId="738CB8CB"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34" w:type="dxa"/>
          </w:tcPr>
          <w:p w14:paraId="04E7A238" w14:textId="5B36E1F4" w:rsidR="009C17AF" w:rsidRPr="009C17AF" w:rsidRDefault="009C17AF" w:rsidP="009C17AF">
            <w:pPr>
              <w:jc w:val="center"/>
              <w:rPr>
                <w:rFonts w:ascii="Arial" w:eastAsia="Calibri" w:hAnsi="Arial" w:cs="Arial"/>
                <w:sz w:val="20"/>
                <w:szCs w:val="20"/>
              </w:rPr>
            </w:pPr>
          </w:p>
        </w:tc>
        <w:tc>
          <w:tcPr>
            <w:tcW w:w="1434" w:type="dxa"/>
          </w:tcPr>
          <w:p w14:paraId="4546E695" w14:textId="08396A3D"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50</w:t>
            </w:r>
          </w:p>
        </w:tc>
        <w:tc>
          <w:tcPr>
            <w:tcW w:w="1806" w:type="dxa"/>
          </w:tcPr>
          <w:p w14:paraId="4C08AA5C" w14:textId="197068DE" w:rsidR="009C17AF" w:rsidRPr="009C17AF" w:rsidRDefault="009C17AF" w:rsidP="009C17AF">
            <w:pPr>
              <w:jc w:val="center"/>
              <w:rPr>
                <w:rFonts w:ascii="Arial" w:eastAsia="Calibri" w:hAnsi="Arial" w:cs="Arial"/>
                <w:sz w:val="20"/>
                <w:szCs w:val="20"/>
              </w:rPr>
            </w:pPr>
          </w:p>
        </w:tc>
      </w:tr>
    </w:tbl>
    <w:p w14:paraId="5C70D874" w14:textId="4139EE72" w:rsidR="009C17AF" w:rsidRPr="009C17AF" w:rsidRDefault="009C17AF"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1555"/>
        <w:gridCol w:w="1115"/>
        <w:gridCol w:w="1141"/>
        <w:gridCol w:w="1346"/>
        <w:gridCol w:w="1026"/>
        <w:gridCol w:w="1231"/>
        <w:gridCol w:w="1002"/>
        <w:gridCol w:w="1207"/>
        <w:gridCol w:w="1029"/>
        <w:gridCol w:w="1234"/>
        <w:gridCol w:w="1434"/>
        <w:gridCol w:w="1806"/>
      </w:tblGrid>
      <w:tr w:rsidR="009C17AF" w:rsidRPr="009C17AF" w14:paraId="154563F9" w14:textId="77777777" w:rsidTr="0B028450">
        <w:tc>
          <w:tcPr>
            <w:tcW w:w="15126" w:type="dxa"/>
            <w:gridSpan w:val="12"/>
          </w:tcPr>
          <w:p w14:paraId="7D327F2A" w14:textId="590D2EED"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Key Stage 1 Writing Attainment</w:t>
            </w:r>
          </w:p>
        </w:tc>
      </w:tr>
      <w:tr w:rsidR="009C17AF" w:rsidRPr="009C17AF" w14:paraId="04AA20B8" w14:textId="77777777" w:rsidTr="0B028450">
        <w:tc>
          <w:tcPr>
            <w:tcW w:w="1555" w:type="dxa"/>
            <w:vMerge w:val="restart"/>
          </w:tcPr>
          <w:p w14:paraId="221908B9"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Breakdown</w:t>
            </w:r>
          </w:p>
        </w:tc>
        <w:tc>
          <w:tcPr>
            <w:tcW w:w="1115" w:type="dxa"/>
            <w:vMerge w:val="restart"/>
          </w:tcPr>
          <w:p w14:paraId="35705CB3"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Cohort</w:t>
            </w:r>
          </w:p>
        </w:tc>
        <w:tc>
          <w:tcPr>
            <w:tcW w:w="4744" w:type="dxa"/>
            <w:gridSpan w:val="4"/>
          </w:tcPr>
          <w:p w14:paraId="32A12169"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At least the expected standard in writing</w:t>
            </w:r>
          </w:p>
        </w:tc>
        <w:tc>
          <w:tcPr>
            <w:tcW w:w="7712" w:type="dxa"/>
            <w:gridSpan w:val="6"/>
          </w:tcPr>
          <w:p w14:paraId="6A8B7F93"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Below expected standard in writing</w:t>
            </w:r>
          </w:p>
        </w:tc>
      </w:tr>
      <w:tr w:rsidR="009C17AF" w:rsidRPr="009C17AF" w14:paraId="75FEDA97" w14:textId="77777777" w:rsidTr="0B028450">
        <w:tc>
          <w:tcPr>
            <w:tcW w:w="1555" w:type="dxa"/>
            <w:vMerge/>
          </w:tcPr>
          <w:p w14:paraId="0DB5DF0E" w14:textId="77777777" w:rsidR="009C17AF" w:rsidRPr="009C17AF" w:rsidRDefault="009C17AF" w:rsidP="009C17AF">
            <w:pPr>
              <w:jc w:val="center"/>
              <w:rPr>
                <w:rFonts w:ascii="Arial" w:eastAsia="Calibri" w:hAnsi="Arial" w:cs="Arial"/>
                <w:sz w:val="20"/>
                <w:szCs w:val="20"/>
              </w:rPr>
            </w:pPr>
          </w:p>
        </w:tc>
        <w:tc>
          <w:tcPr>
            <w:tcW w:w="1115" w:type="dxa"/>
            <w:vMerge/>
          </w:tcPr>
          <w:p w14:paraId="153AD602" w14:textId="77777777" w:rsidR="009C17AF" w:rsidRPr="009C17AF" w:rsidRDefault="009C17AF" w:rsidP="009C17AF">
            <w:pPr>
              <w:jc w:val="center"/>
              <w:rPr>
                <w:rFonts w:ascii="Arial" w:eastAsia="Calibri" w:hAnsi="Arial" w:cs="Arial"/>
                <w:sz w:val="20"/>
                <w:szCs w:val="20"/>
              </w:rPr>
            </w:pPr>
          </w:p>
        </w:tc>
        <w:tc>
          <w:tcPr>
            <w:tcW w:w="2487" w:type="dxa"/>
            <w:gridSpan w:val="2"/>
          </w:tcPr>
          <w:p w14:paraId="0D30CDDE"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Achieve the expected standard</w:t>
            </w:r>
          </w:p>
        </w:tc>
        <w:tc>
          <w:tcPr>
            <w:tcW w:w="2257" w:type="dxa"/>
            <w:gridSpan w:val="2"/>
          </w:tcPr>
          <w:p w14:paraId="24566789"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Achieved greater depth</w:t>
            </w:r>
          </w:p>
        </w:tc>
        <w:tc>
          <w:tcPr>
            <w:tcW w:w="2209" w:type="dxa"/>
            <w:gridSpan w:val="2"/>
          </w:tcPr>
          <w:p w14:paraId="21CEBADA"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Pre-Key Stage 1</w:t>
            </w:r>
          </w:p>
        </w:tc>
        <w:tc>
          <w:tcPr>
            <w:tcW w:w="2263" w:type="dxa"/>
            <w:gridSpan w:val="2"/>
          </w:tcPr>
          <w:p w14:paraId="12E30CFF"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Foundations</w:t>
            </w:r>
          </w:p>
        </w:tc>
        <w:tc>
          <w:tcPr>
            <w:tcW w:w="3240" w:type="dxa"/>
            <w:gridSpan w:val="2"/>
          </w:tcPr>
          <w:p w14:paraId="2B765746"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Working towards</w:t>
            </w:r>
          </w:p>
        </w:tc>
      </w:tr>
      <w:tr w:rsidR="009C17AF" w:rsidRPr="009C17AF" w14:paraId="61F59840" w14:textId="77777777" w:rsidTr="0B028450">
        <w:tc>
          <w:tcPr>
            <w:tcW w:w="1555" w:type="dxa"/>
            <w:vMerge/>
          </w:tcPr>
          <w:p w14:paraId="4D14BB9B" w14:textId="77777777" w:rsidR="009C17AF" w:rsidRPr="009C17AF" w:rsidRDefault="009C17AF" w:rsidP="009C17AF">
            <w:pPr>
              <w:jc w:val="center"/>
              <w:rPr>
                <w:rFonts w:ascii="Arial" w:eastAsia="Calibri" w:hAnsi="Arial" w:cs="Arial"/>
                <w:sz w:val="20"/>
                <w:szCs w:val="20"/>
              </w:rPr>
            </w:pPr>
          </w:p>
        </w:tc>
        <w:tc>
          <w:tcPr>
            <w:tcW w:w="1115" w:type="dxa"/>
            <w:vMerge/>
          </w:tcPr>
          <w:p w14:paraId="2F6E00C0" w14:textId="77777777" w:rsidR="009C17AF" w:rsidRPr="009C17AF" w:rsidRDefault="009C17AF" w:rsidP="009C17AF">
            <w:pPr>
              <w:jc w:val="center"/>
              <w:rPr>
                <w:rFonts w:ascii="Arial" w:eastAsia="Calibri" w:hAnsi="Arial" w:cs="Arial"/>
                <w:sz w:val="20"/>
                <w:szCs w:val="20"/>
              </w:rPr>
            </w:pPr>
          </w:p>
        </w:tc>
        <w:tc>
          <w:tcPr>
            <w:tcW w:w="1141" w:type="dxa"/>
          </w:tcPr>
          <w:p w14:paraId="2A1F9E9E"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 %</w:t>
            </w:r>
          </w:p>
          <w:p w14:paraId="1A14D736" w14:textId="77777777" w:rsidR="009C17AF" w:rsidRPr="009C17AF" w:rsidRDefault="009C17AF" w:rsidP="009C17AF">
            <w:pPr>
              <w:rPr>
                <w:rFonts w:ascii="Arial" w:eastAsia="Calibri" w:hAnsi="Arial" w:cs="Arial"/>
                <w:sz w:val="20"/>
                <w:szCs w:val="20"/>
              </w:rPr>
            </w:pPr>
          </w:p>
        </w:tc>
        <w:tc>
          <w:tcPr>
            <w:tcW w:w="1346" w:type="dxa"/>
          </w:tcPr>
          <w:p w14:paraId="2C90F4DB"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1026" w:type="dxa"/>
          </w:tcPr>
          <w:p w14:paraId="500E3EEA"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w:t>
            </w:r>
          </w:p>
        </w:tc>
        <w:tc>
          <w:tcPr>
            <w:tcW w:w="1231" w:type="dxa"/>
          </w:tcPr>
          <w:p w14:paraId="4D906A2D"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1002" w:type="dxa"/>
          </w:tcPr>
          <w:p w14:paraId="38463204"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207" w:type="dxa"/>
          </w:tcPr>
          <w:p w14:paraId="77F98BFB"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c>
          <w:tcPr>
            <w:tcW w:w="1029" w:type="dxa"/>
          </w:tcPr>
          <w:p w14:paraId="3B7C15CB"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234" w:type="dxa"/>
          </w:tcPr>
          <w:p w14:paraId="225CDF18"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c>
          <w:tcPr>
            <w:tcW w:w="1434" w:type="dxa"/>
          </w:tcPr>
          <w:p w14:paraId="5FE76718"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806" w:type="dxa"/>
          </w:tcPr>
          <w:p w14:paraId="4B6AF995"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r>
      <w:tr w:rsidR="009C17AF" w:rsidRPr="009C17AF" w14:paraId="4A9F3D32" w14:textId="77777777" w:rsidTr="0B028450">
        <w:tc>
          <w:tcPr>
            <w:tcW w:w="1555" w:type="dxa"/>
          </w:tcPr>
          <w:p w14:paraId="25DEC843"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All pupils</w:t>
            </w:r>
          </w:p>
        </w:tc>
        <w:tc>
          <w:tcPr>
            <w:tcW w:w="1115" w:type="dxa"/>
          </w:tcPr>
          <w:p w14:paraId="6EB5733A" w14:textId="79176F96"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57</w:t>
            </w:r>
          </w:p>
        </w:tc>
        <w:tc>
          <w:tcPr>
            <w:tcW w:w="1141" w:type="dxa"/>
          </w:tcPr>
          <w:p w14:paraId="42125D73" w14:textId="1E12D391"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78</w:t>
            </w:r>
          </w:p>
        </w:tc>
        <w:tc>
          <w:tcPr>
            <w:tcW w:w="1346" w:type="dxa"/>
          </w:tcPr>
          <w:p w14:paraId="5597D579" w14:textId="7EE3E0CB" w:rsidR="009C17AF" w:rsidRPr="009C17AF" w:rsidRDefault="009C17AF" w:rsidP="009C17AF">
            <w:pPr>
              <w:jc w:val="center"/>
              <w:rPr>
                <w:rFonts w:ascii="Arial" w:eastAsia="Calibri" w:hAnsi="Arial" w:cs="Arial"/>
                <w:sz w:val="20"/>
                <w:szCs w:val="20"/>
              </w:rPr>
            </w:pPr>
          </w:p>
        </w:tc>
        <w:tc>
          <w:tcPr>
            <w:tcW w:w="1026" w:type="dxa"/>
          </w:tcPr>
          <w:p w14:paraId="3CE574D9" w14:textId="7DEA0740"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17</w:t>
            </w:r>
          </w:p>
        </w:tc>
        <w:tc>
          <w:tcPr>
            <w:tcW w:w="1231" w:type="dxa"/>
          </w:tcPr>
          <w:p w14:paraId="49C08644" w14:textId="2285D4CC" w:rsidR="009C17AF" w:rsidRPr="009C17AF" w:rsidRDefault="009C17AF" w:rsidP="009C17AF">
            <w:pPr>
              <w:jc w:val="center"/>
              <w:rPr>
                <w:rFonts w:ascii="Arial" w:eastAsia="Calibri" w:hAnsi="Arial" w:cs="Arial"/>
                <w:sz w:val="20"/>
                <w:szCs w:val="20"/>
              </w:rPr>
            </w:pPr>
          </w:p>
        </w:tc>
        <w:tc>
          <w:tcPr>
            <w:tcW w:w="1002" w:type="dxa"/>
          </w:tcPr>
          <w:p w14:paraId="79EBCBF2" w14:textId="76EBE280"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07" w:type="dxa"/>
          </w:tcPr>
          <w:p w14:paraId="65FBFCAC" w14:textId="0EACF367" w:rsidR="009C17AF" w:rsidRPr="009C17AF" w:rsidRDefault="009C17AF" w:rsidP="009C17AF">
            <w:pPr>
              <w:jc w:val="center"/>
              <w:rPr>
                <w:rFonts w:ascii="Arial" w:eastAsia="Calibri" w:hAnsi="Arial" w:cs="Arial"/>
                <w:sz w:val="20"/>
                <w:szCs w:val="20"/>
              </w:rPr>
            </w:pPr>
          </w:p>
        </w:tc>
        <w:tc>
          <w:tcPr>
            <w:tcW w:w="1029" w:type="dxa"/>
          </w:tcPr>
          <w:p w14:paraId="0F1932C5" w14:textId="502E1E16"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34" w:type="dxa"/>
          </w:tcPr>
          <w:p w14:paraId="54BD72B4" w14:textId="2DCB61BD" w:rsidR="009C17AF" w:rsidRPr="009C17AF" w:rsidRDefault="009C17AF" w:rsidP="009C17AF">
            <w:pPr>
              <w:jc w:val="center"/>
              <w:rPr>
                <w:rFonts w:ascii="Arial" w:eastAsia="Calibri" w:hAnsi="Arial" w:cs="Arial"/>
                <w:sz w:val="20"/>
                <w:szCs w:val="20"/>
              </w:rPr>
            </w:pPr>
          </w:p>
        </w:tc>
        <w:tc>
          <w:tcPr>
            <w:tcW w:w="1434" w:type="dxa"/>
          </w:tcPr>
          <w:p w14:paraId="02E633A5" w14:textId="1DB79E3C"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22</w:t>
            </w:r>
          </w:p>
        </w:tc>
        <w:tc>
          <w:tcPr>
            <w:tcW w:w="1806" w:type="dxa"/>
          </w:tcPr>
          <w:p w14:paraId="5457E2A9" w14:textId="52D8363D" w:rsidR="009C17AF" w:rsidRPr="009C17AF" w:rsidRDefault="009C17AF" w:rsidP="009C17AF">
            <w:pPr>
              <w:jc w:val="center"/>
              <w:rPr>
                <w:rFonts w:ascii="Arial" w:eastAsia="Calibri" w:hAnsi="Arial" w:cs="Arial"/>
                <w:sz w:val="20"/>
                <w:szCs w:val="20"/>
              </w:rPr>
            </w:pPr>
          </w:p>
        </w:tc>
      </w:tr>
      <w:tr w:rsidR="009C17AF" w:rsidRPr="009C17AF" w14:paraId="40DCB1A4" w14:textId="77777777" w:rsidTr="0B028450">
        <w:tc>
          <w:tcPr>
            <w:tcW w:w="1555" w:type="dxa"/>
          </w:tcPr>
          <w:p w14:paraId="59FB82CD"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Pupil premium</w:t>
            </w:r>
          </w:p>
        </w:tc>
        <w:tc>
          <w:tcPr>
            <w:tcW w:w="1115" w:type="dxa"/>
          </w:tcPr>
          <w:p w14:paraId="20D5D1EF" w14:textId="61A5659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6</w:t>
            </w:r>
          </w:p>
        </w:tc>
        <w:tc>
          <w:tcPr>
            <w:tcW w:w="1141" w:type="dxa"/>
          </w:tcPr>
          <w:p w14:paraId="45E38109" w14:textId="7812CC78"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33</w:t>
            </w:r>
          </w:p>
        </w:tc>
        <w:tc>
          <w:tcPr>
            <w:tcW w:w="1346" w:type="dxa"/>
          </w:tcPr>
          <w:p w14:paraId="43DA0D7C" w14:textId="26E2F5AE" w:rsidR="009C17AF" w:rsidRPr="009C17AF" w:rsidRDefault="009C17AF" w:rsidP="009C17AF">
            <w:pPr>
              <w:jc w:val="center"/>
              <w:rPr>
                <w:rFonts w:ascii="Arial" w:eastAsia="Calibri" w:hAnsi="Arial" w:cs="Arial"/>
                <w:sz w:val="20"/>
                <w:szCs w:val="20"/>
              </w:rPr>
            </w:pPr>
          </w:p>
        </w:tc>
        <w:tc>
          <w:tcPr>
            <w:tcW w:w="1026" w:type="dxa"/>
          </w:tcPr>
          <w:p w14:paraId="1F44385F" w14:textId="57556D1F"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17</w:t>
            </w:r>
          </w:p>
        </w:tc>
        <w:tc>
          <w:tcPr>
            <w:tcW w:w="1231" w:type="dxa"/>
          </w:tcPr>
          <w:p w14:paraId="173364B0" w14:textId="65BCE374" w:rsidR="009C17AF" w:rsidRPr="009C17AF" w:rsidRDefault="009C17AF" w:rsidP="009C17AF">
            <w:pPr>
              <w:jc w:val="center"/>
              <w:rPr>
                <w:rFonts w:ascii="Arial" w:eastAsia="Calibri" w:hAnsi="Arial" w:cs="Arial"/>
                <w:sz w:val="20"/>
                <w:szCs w:val="20"/>
              </w:rPr>
            </w:pPr>
          </w:p>
        </w:tc>
        <w:tc>
          <w:tcPr>
            <w:tcW w:w="1002" w:type="dxa"/>
          </w:tcPr>
          <w:p w14:paraId="29AA750D" w14:textId="2AD02360"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07" w:type="dxa"/>
          </w:tcPr>
          <w:p w14:paraId="0B5947A5" w14:textId="39B6502B" w:rsidR="009C17AF" w:rsidRPr="009C17AF" w:rsidRDefault="009C17AF" w:rsidP="009C17AF">
            <w:pPr>
              <w:jc w:val="center"/>
              <w:rPr>
                <w:rFonts w:ascii="Arial" w:eastAsia="Calibri" w:hAnsi="Arial" w:cs="Arial"/>
                <w:sz w:val="20"/>
                <w:szCs w:val="20"/>
              </w:rPr>
            </w:pPr>
          </w:p>
        </w:tc>
        <w:tc>
          <w:tcPr>
            <w:tcW w:w="1029" w:type="dxa"/>
          </w:tcPr>
          <w:p w14:paraId="7B1E4933" w14:textId="0C814CCC"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34" w:type="dxa"/>
          </w:tcPr>
          <w:p w14:paraId="53EB1593" w14:textId="10BFFFEA" w:rsidR="009C17AF" w:rsidRPr="009C17AF" w:rsidRDefault="009C17AF" w:rsidP="009C17AF">
            <w:pPr>
              <w:jc w:val="center"/>
              <w:rPr>
                <w:rFonts w:ascii="Arial" w:eastAsia="Calibri" w:hAnsi="Arial" w:cs="Arial"/>
                <w:sz w:val="20"/>
                <w:szCs w:val="20"/>
              </w:rPr>
            </w:pPr>
          </w:p>
        </w:tc>
        <w:tc>
          <w:tcPr>
            <w:tcW w:w="1434" w:type="dxa"/>
          </w:tcPr>
          <w:p w14:paraId="7CA77F8A" w14:textId="4D89C3F9"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67</w:t>
            </w:r>
          </w:p>
        </w:tc>
        <w:tc>
          <w:tcPr>
            <w:tcW w:w="1806" w:type="dxa"/>
          </w:tcPr>
          <w:p w14:paraId="40D4DADA" w14:textId="4D69D876" w:rsidR="009C17AF" w:rsidRPr="009C17AF" w:rsidRDefault="009C17AF" w:rsidP="009C17AF">
            <w:pPr>
              <w:jc w:val="center"/>
              <w:rPr>
                <w:rFonts w:ascii="Arial" w:eastAsia="Calibri" w:hAnsi="Arial" w:cs="Arial"/>
                <w:sz w:val="20"/>
                <w:szCs w:val="20"/>
              </w:rPr>
            </w:pPr>
          </w:p>
        </w:tc>
      </w:tr>
    </w:tbl>
    <w:p w14:paraId="64704840" w14:textId="2AF0C26A" w:rsidR="009C17AF" w:rsidRPr="009C17AF" w:rsidRDefault="009C17AF"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1555"/>
        <w:gridCol w:w="1115"/>
        <w:gridCol w:w="1141"/>
        <w:gridCol w:w="1346"/>
        <w:gridCol w:w="1026"/>
        <w:gridCol w:w="1231"/>
        <w:gridCol w:w="1002"/>
        <w:gridCol w:w="1207"/>
        <w:gridCol w:w="1029"/>
        <w:gridCol w:w="1234"/>
        <w:gridCol w:w="1434"/>
        <w:gridCol w:w="1806"/>
      </w:tblGrid>
      <w:tr w:rsidR="009C17AF" w:rsidRPr="009C17AF" w14:paraId="6D81E718" w14:textId="77777777" w:rsidTr="0B028450">
        <w:tc>
          <w:tcPr>
            <w:tcW w:w="15126" w:type="dxa"/>
            <w:gridSpan w:val="12"/>
          </w:tcPr>
          <w:p w14:paraId="42C07CD6" w14:textId="6C87543C" w:rsidR="009C17AF" w:rsidRPr="009C17AF" w:rsidRDefault="0B028450" w:rsidP="0B028450">
            <w:pPr>
              <w:jc w:val="center"/>
              <w:rPr>
                <w:rFonts w:ascii="Arial" w:eastAsia="Calibri" w:hAnsi="Arial" w:cs="Arial"/>
                <w:b/>
                <w:bCs/>
                <w:color w:val="FF0000"/>
              </w:rPr>
            </w:pPr>
            <w:r w:rsidRPr="0B028450">
              <w:rPr>
                <w:rFonts w:ascii="Arial" w:eastAsia="Calibri" w:hAnsi="Arial" w:cs="Arial"/>
                <w:b/>
                <w:bCs/>
                <w:color w:val="FF0000"/>
              </w:rPr>
              <w:t>Key Stage 1 Maths Attainment</w:t>
            </w:r>
          </w:p>
        </w:tc>
      </w:tr>
      <w:tr w:rsidR="009C17AF" w:rsidRPr="009C17AF" w14:paraId="1B7CB6F0" w14:textId="77777777" w:rsidTr="0B028450">
        <w:tc>
          <w:tcPr>
            <w:tcW w:w="1555" w:type="dxa"/>
            <w:vMerge w:val="restart"/>
          </w:tcPr>
          <w:p w14:paraId="2B8B7D41"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Breakdown</w:t>
            </w:r>
          </w:p>
        </w:tc>
        <w:tc>
          <w:tcPr>
            <w:tcW w:w="1115" w:type="dxa"/>
            <w:vMerge w:val="restart"/>
          </w:tcPr>
          <w:p w14:paraId="2150F211"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Cohort</w:t>
            </w:r>
          </w:p>
        </w:tc>
        <w:tc>
          <w:tcPr>
            <w:tcW w:w="4744" w:type="dxa"/>
            <w:gridSpan w:val="4"/>
          </w:tcPr>
          <w:p w14:paraId="39634CA5"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At least the expected standard in maths</w:t>
            </w:r>
          </w:p>
        </w:tc>
        <w:tc>
          <w:tcPr>
            <w:tcW w:w="7712" w:type="dxa"/>
            <w:gridSpan w:val="6"/>
          </w:tcPr>
          <w:p w14:paraId="318020F2"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Below expected standard in maths</w:t>
            </w:r>
          </w:p>
        </w:tc>
      </w:tr>
      <w:tr w:rsidR="009C17AF" w:rsidRPr="009C17AF" w14:paraId="25AC4334" w14:textId="77777777" w:rsidTr="0B028450">
        <w:tc>
          <w:tcPr>
            <w:tcW w:w="1555" w:type="dxa"/>
            <w:vMerge/>
          </w:tcPr>
          <w:p w14:paraId="1A82D28E" w14:textId="77777777" w:rsidR="009C17AF" w:rsidRPr="009C17AF" w:rsidRDefault="009C17AF" w:rsidP="009C17AF">
            <w:pPr>
              <w:jc w:val="center"/>
              <w:rPr>
                <w:rFonts w:ascii="Arial" w:eastAsia="Calibri" w:hAnsi="Arial" w:cs="Arial"/>
                <w:sz w:val="20"/>
                <w:szCs w:val="20"/>
              </w:rPr>
            </w:pPr>
          </w:p>
        </w:tc>
        <w:tc>
          <w:tcPr>
            <w:tcW w:w="1115" w:type="dxa"/>
            <w:vMerge/>
          </w:tcPr>
          <w:p w14:paraId="27D4625C" w14:textId="77777777" w:rsidR="009C17AF" w:rsidRPr="009C17AF" w:rsidRDefault="009C17AF" w:rsidP="009C17AF">
            <w:pPr>
              <w:jc w:val="center"/>
              <w:rPr>
                <w:rFonts w:ascii="Arial" w:eastAsia="Calibri" w:hAnsi="Arial" w:cs="Arial"/>
                <w:sz w:val="20"/>
                <w:szCs w:val="20"/>
              </w:rPr>
            </w:pPr>
          </w:p>
        </w:tc>
        <w:tc>
          <w:tcPr>
            <w:tcW w:w="2487" w:type="dxa"/>
            <w:gridSpan w:val="2"/>
          </w:tcPr>
          <w:p w14:paraId="19CE35EC"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Achieve the expected standard</w:t>
            </w:r>
          </w:p>
        </w:tc>
        <w:tc>
          <w:tcPr>
            <w:tcW w:w="2257" w:type="dxa"/>
            <w:gridSpan w:val="2"/>
          </w:tcPr>
          <w:p w14:paraId="16F751B0" w14:textId="77777777" w:rsidR="009C17AF" w:rsidRPr="009C17AF" w:rsidRDefault="0B028450" w:rsidP="0B028450">
            <w:pPr>
              <w:jc w:val="center"/>
              <w:rPr>
                <w:rFonts w:ascii="Arial" w:eastAsia="Calibri" w:hAnsi="Arial" w:cs="Arial"/>
                <w:color w:val="FF0000"/>
                <w:sz w:val="20"/>
                <w:szCs w:val="20"/>
              </w:rPr>
            </w:pPr>
            <w:r w:rsidRPr="0B028450">
              <w:rPr>
                <w:rFonts w:ascii="Arial" w:eastAsia="Calibri" w:hAnsi="Arial" w:cs="Arial"/>
                <w:sz w:val="20"/>
                <w:szCs w:val="20"/>
              </w:rPr>
              <w:t>Achieved greater depth</w:t>
            </w:r>
          </w:p>
        </w:tc>
        <w:tc>
          <w:tcPr>
            <w:tcW w:w="2209" w:type="dxa"/>
            <w:gridSpan w:val="2"/>
          </w:tcPr>
          <w:p w14:paraId="29059432"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Pre-Key Stage 1</w:t>
            </w:r>
          </w:p>
        </w:tc>
        <w:tc>
          <w:tcPr>
            <w:tcW w:w="2263" w:type="dxa"/>
            <w:gridSpan w:val="2"/>
          </w:tcPr>
          <w:p w14:paraId="56131209"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Foundations</w:t>
            </w:r>
          </w:p>
        </w:tc>
        <w:tc>
          <w:tcPr>
            <w:tcW w:w="3240" w:type="dxa"/>
            <w:gridSpan w:val="2"/>
          </w:tcPr>
          <w:p w14:paraId="34A7D53D"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16"/>
                <w:szCs w:val="16"/>
              </w:rPr>
              <w:t>Working towards</w:t>
            </w:r>
          </w:p>
        </w:tc>
      </w:tr>
      <w:tr w:rsidR="009C17AF" w:rsidRPr="009C17AF" w14:paraId="5BDAA43E" w14:textId="77777777" w:rsidTr="0B028450">
        <w:tc>
          <w:tcPr>
            <w:tcW w:w="1555" w:type="dxa"/>
            <w:vMerge/>
          </w:tcPr>
          <w:p w14:paraId="5C9AE4A6" w14:textId="77777777" w:rsidR="009C17AF" w:rsidRPr="009C17AF" w:rsidRDefault="009C17AF" w:rsidP="009C17AF">
            <w:pPr>
              <w:jc w:val="center"/>
              <w:rPr>
                <w:rFonts w:ascii="Arial" w:eastAsia="Calibri" w:hAnsi="Arial" w:cs="Arial"/>
                <w:sz w:val="20"/>
                <w:szCs w:val="20"/>
              </w:rPr>
            </w:pPr>
          </w:p>
        </w:tc>
        <w:tc>
          <w:tcPr>
            <w:tcW w:w="1115" w:type="dxa"/>
            <w:vMerge/>
          </w:tcPr>
          <w:p w14:paraId="3D42AE70" w14:textId="77777777" w:rsidR="009C17AF" w:rsidRPr="009C17AF" w:rsidRDefault="009C17AF" w:rsidP="009C17AF">
            <w:pPr>
              <w:jc w:val="center"/>
              <w:rPr>
                <w:rFonts w:ascii="Arial" w:eastAsia="Calibri" w:hAnsi="Arial" w:cs="Arial"/>
                <w:sz w:val="20"/>
                <w:szCs w:val="20"/>
              </w:rPr>
            </w:pPr>
          </w:p>
        </w:tc>
        <w:tc>
          <w:tcPr>
            <w:tcW w:w="1141" w:type="dxa"/>
          </w:tcPr>
          <w:p w14:paraId="422ADB60"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 %</w:t>
            </w:r>
          </w:p>
          <w:p w14:paraId="012EBFCE" w14:textId="77777777" w:rsidR="009C17AF" w:rsidRPr="009C17AF" w:rsidRDefault="009C17AF" w:rsidP="009C17AF">
            <w:pPr>
              <w:rPr>
                <w:rFonts w:ascii="Arial" w:eastAsia="Calibri" w:hAnsi="Arial" w:cs="Arial"/>
                <w:sz w:val="20"/>
                <w:szCs w:val="20"/>
              </w:rPr>
            </w:pPr>
          </w:p>
        </w:tc>
        <w:tc>
          <w:tcPr>
            <w:tcW w:w="1346" w:type="dxa"/>
          </w:tcPr>
          <w:p w14:paraId="7980F1B6"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1026" w:type="dxa"/>
          </w:tcPr>
          <w:p w14:paraId="62C5D5F1"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w:t>
            </w:r>
          </w:p>
        </w:tc>
        <w:tc>
          <w:tcPr>
            <w:tcW w:w="1231" w:type="dxa"/>
          </w:tcPr>
          <w:p w14:paraId="5AAD6979"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1002" w:type="dxa"/>
          </w:tcPr>
          <w:p w14:paraId="49B42883"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207" w:type="dxa"/>
          </w:tcPr>
          <w:p w14:paraId="1F831677"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c>
          <w:tcPr>
            <w:tcW w:w="1029" w:type="dxa"/>
          </w:tcPr>
          <w:p w14:paraId="030183CA"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234" w:type="dxa"/>
          </w:tcPr>
          <w:p w14:paraId="6C298478"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c>
          <w:tcPr>
            <w:tcW w:w="1434" w:type="dxa"/>
          </w:tcPr>
          <w:p w14:paraId="0FCBD042"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School %</w:t>
            </w:r>
          </w:p>
        </w:tc>
        <w:tc>
          <w:tcPr>
            <w:tcW w:w="1806" w:type="dxa"/>
          </w:tcPr>
          <w:p w14:paraId="1901244F" w14:textId="77777777" w:rsidR="009C17AF" w:rsidRPr="009C17AF" w:rsidRDefault="0B028450" w:rsidP="0B028450">
            <w:pPr>
              <w:jc w:val="center"/>
              <w:rPr>
                <w:rFonts w:ascii="Arial" w:eastAsia="Calibri" w:hAnsi="Arial" w:cs="Arial"/>
                <w:sz w:val="16"/>
                <w:szCs w:val="16"/>
              </w:rPr>
            </w:pPr>
            <w:r w:rsidRPr="0B028450">
              <w:rPr>
                <w:rFonts w:ascii="Arial" w:eastAsia="Calibri" w:hAnsi="Arial" w:cs="Arial"/>
                <w:sz w:val="20"/>
                <w:szCs w:val="20"/>
              </w:rPr>
              <w:t>National benchmark</w:t>
            </w:r>
          </w:p>
        </w:tc>
      </w:tr>
      <w:tr w:rsidR="009C17AF" w:rsidRPr="009C17AF" w14:paraId="29059207" w14:textId="77777777" w:rsidTr="0B028450">
        <w:tc>
          <w:tcPr>
            <w:tcW w:w="1555" w:type="dxa"/>
          </w:tcPr>
          <w:p w14:paraId="6DDBCB8B"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All pupils</w:t>
            </w:r>
          </w:p>
        </w:tc>
        <w:tc>
          <w:tcPr>
            <w:tcW w:w="1115" w:type="dxa"/>
          </w:tcPr>
          <w:p w14:paraId="241C785A" w14:textId="794B950D"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57</w:t>
            </w:r>
          </w:p>
        </w:tc>
        <w:tc>
          <w:tcPr>
            <w:tcW w:w="1141" w:type="dxa"/>
          </w:tcPr>
          <w:p w14:paraId="7341DB0D" w14:textId="267EB1D8"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85</w:t>
            </w:r>
          </w:p>
        </w:tc>
        <w:tc>
          <w:tcPr>
            <w:tcW w:w="1346" w:type="dxa"/>
          </w:tcPr>
          <w:p w14:paraId="407D7111" w14:textId="4CF00B78" w:rsidR="009C17AF" w:rsidRPr="009C17AF" w:rsidRDefault="009C17AF" w:rsidP="009C17AF">
            <w:pPr>
              <w:jc w:val="center"/>
              <w:rPr>
                <w:rFonts w:ascii="Arial" w:eastAsia="Calibri" w:hAnsi="Arial" w:cs="Arial"/>
                <w:sz w:val="20"/>
                <w:szCs w:val="20"/>
              </w:rPr>
            </w:pPr>
          </w:p>
        </w:tc>
        <w:tc>
          <w:tcPr>
            <w:tcW w:w="1026" w:type="dxa"/>
          </w:tcPr>
          <w:p w14:paraId="27677005" w14:textId="5C3101FD"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22</w:t>
            </w:r>
          </w:p>
        </w:tc>
        <w:tc>
          <w:tcPr>
            <w:tcW w:w="1231" w:type="dxa"/>
          </w:tcPr>
          <w:p w14:paraId="4641374C" w14:textId="06F704FC" w:rsidR="009C17AF" w:rsidRPr="009C17AF" w:rsidRDefault="009C17AF" w:rsidP="009C17AF">
            <w:pPr>
              <w:jc w:val="center"/>
              <w:rPr>
                <w:rFonts w:ascii="Arial" w:eastAsia="Calibri" w:hAnsi="Arial" w:cs="Arial"/>
                <w:sz w:val="20"/>
                <w:szCs w:val="20"/>
              </w:rPr>
            </w:pPr>
          </w:p>
        </w:tc>
        <w:tc>
          <w:tcPr>
            <w:tcW w:w="1002" w:type="dxa"/>
          </w:tcPr>
          <w:p w14:paraId="4EF34363" w14:textId="213CD3CC"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07" w:type="dxa"/>
          </w:tcPr>
          <w:p w14:paraId="656D1291" w14:textId="778980A9" w:rsidR="009C17AF" w:rsidRPr="009C17AF" w:rsidRDefault="009C17AF" w:rsidP="009C17AF">
            <w:pPr>
              <w:jc w:val="center"/>
              <w:rPr>
                <w:rFonts w:ascii="Arial" w:eastAsia="Calibri" w:hAnsi="Arial" w:cs="Arial"/>
                <w:sz w:val="20"/>
                <w:szCs w:val="20"/>
              </w:rPr>
            </w:pPr>
          </w:p>
        </w:tc>
        <w:tc>
          <w:tcPr>
            <w:tcW w:w="1029" w:type="dxa"/>
          </w:tcPr>
          <w:p w14:paraId="246E2A35" w14:textId="7BF179F5"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34" w:type="dxa"/>
          </w:tcPr>
          <w:p w14:paraId="3155EB74" w14:textId="58572D25" w:rsidR="009C17AF" w:rsidRPr="009C17AF" w:rsidRDefault="009C17AF" w:rsidP="009C17AF">
            <w:pPr>
              <w:jc w:val="center"/>
              <w:rPr>
                <w:rFonts w:ascii="Arial" w:eastAsia="Calibri" w:hAnsi="Arial" w:cs="Arial"/>
                <w:sz w:val="20"/>
                <w:szCs w:val="20"/>
              </w:rPr>
            </w:pPr>
          </w:p>
        </w:tc>
        <w:tc>
          <w:tcPr>
            <w:tcW w:w="1434" w:type="dxa"/>
          </w:tcPr>
          <w:p w14:paraId="48367D75" w14:textId="72B0B8FF"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15</w:t>
            </w:r>
          </w:p>
        </w:tc>
        <w:tc>
          <w:tcPr>
            <w:tcW w:w="1806" w:type="dxa"/>
          </w:tcPr>
          <w:p w14:paraId="6D77D3CF" w14:textId="2545FC5C" w:rsidR="009C17AF" w:rsidRPr="009C17AF" w:rsidRDefault="009C17AF" w:rsidP="009C17AF">
            <w:pPr>
              <w:jc w:val="center"/>
              <w:rPr>
                <w:rFonts w:ascii="Arial" w:eastAsia="Calibri" w:hAnsi="Arial" w:cs="Arial"/>
                <w:sz w:val="20"/>
                <w:szCs w:val="20"/>
              </w:rPr>
            </w:pPr>
          </w:p>
        </w:tc>
      </w:tr>
      <w:tr w:rsidR="009C17AF" w:rsidRPr="009C17AF" w14:paraId="46AB42D4" w14:textId="77777777" w:rsidTr="0B028450">
        <w:tc>
          <w:tcPr>
            <w:tcW w:w="1555" w:type="dxa"/>
          </w:tcPr>
          <w:p w14:paraId="55BFEAB0"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Pupil premium</w:t>
            </w:r>
          </w:p>
        </w:tc>
        <w:tc>
          <w:tcPr>
            <w:tcW w:w="1115" w:type="dxa"/>
          </w:tcPr>
          <w:p w14:paraId="3E9B3B1A" w14:textId="329E99F4"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6</w:t>
            </w:r>
          </w:p>
        </w:tc>
        <w:tc>
          <w:tcPr>
            <w:tcW w:w="1141" w:type="dxa"/>
          </w:tcPr>
          <w:p w14:paraId="64373420" w14:textId="01FAB680"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50</w:t>
            </w:r>
          </w:p>
        </w:tc>
        <w:tc>
          <w:tcPr>
            <w:tcW w:w="1346" w:type="dxa"/>
          </w:tcPr>
          <w:p w14:paraId="34D7AE1B" w14:textId="53BA8D5B" w:rsidR="009C17AF" w:rsidRPr="009C17AF" w:rsidRDefault="009C17AF" w:rsidP="009C17AF">
            <w:pPr>
              <w:jc w:val="center"/>
              <w:rPr>
                <w:rFonts w:ascii="Arial" w:eastAsia="Calibri" w:hAnsi="Arial" w:cs="Arial"/>
                <w:sz w:val="20"/>
                <w:szCs w:val="20"/>
              </w:rPr>
            </w:pPr>
          </w:p>
        </w:tc>
        <w:tc>
          <w:tcPr>
            <w:tcW w:w="1026" w:type="dxa"/>
          </w:tcPr>
          <w:p w14:paraId="513F0CA9" w14:textId="1B70B022"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17</w:t>
            </w:r>
          </w:p>
        </w:tc>
        <w:tc>
          <w:tcPr>
            <w:tcW w:w="1231" w:type="dxa"/>
          </w:tcPr>
          <w:p w14:paraId="7AD59AD7" w14:textId="1688A994" w:rsidR="009C17AF" w:rsidRPr="009C17AF" w:rsidRDefault="009C17AF" w:rsidP="009C17AF">
            <w:pPr>
              <w:jc w:val="center"/>
              <w:rPr>
                <w:rFonts w:ascii="Arial" w:eastAsia="Calibri" w:hAnsi="Arial" w:cs="Arial"/>
                <w:sz w:val="20"/>
                <w:szCs w:val="20"/>
              </w:rPr>
            </w:pPr>
          </w:p>
        </w:tc>
        <w:tc>
          <w:tcPr>
            <w:tcW w:w="1002" w:type="dxa"/>
          </w:tcPr>
          <w:p w14:paraId="6FA21613" w14:textId="28D8CF3C"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07" w:type="dxa"/>
          </w:tcPr>
          <w:p w14:paraId="3835CD5D" w14:textId="31C37530" w:rsidR="009C17AF" w:rsidRPr="009C17AF" w:rsidRDefault="009C17AF" w:rsidP="009C17AF">
            <w:pPr>
              <w:jc w:val="center"/>
              <w:rPr>
                <w:rFonts w:ascii="Arial" w:eastAsia="Calibri" w:hAnsi="Arial" w:cs="Arial"/>
                <w:sz w:val="20"/>
                <w:szCs w:val="20"/>
              </w:rPr>
            </w:pPr>
          </w:p>
        </w:tc>
        <w:tc>
          <w:tcPr>
            <w:tcW w:w="1029" w:type="dxa"/>
          </w:tcPr>
          <w:p w14:paraId="0314495F" w14:textId="21DEB99D"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0</w:t>
            </w:r>
          </w:p>
        </w:tc>
        <w:tc>
          <w:tcPr>
            <w:tcW w:w="1234" w:type="dxa"/>
          </w:tcPr>
          <w:p w14:paraId="3C4F7A28" w14:textId="0E34E994" w:rsidR="009C17AF" w:rsidRPr="009C17AF" w:rsidRDefault="009C17AF" w:rsidP="009C17AF">
            <w:pPr>
              <w:jc w:val="center"/>
              <w:rPr>
                <w:rFonts w:ascii="Arial" w:eastAsia="Calibri" w:hAnsi="Arial" w:cs="Arial"/>
                <w:sz w:val="20"/>
                <w:szCs w:val="20"/>
              </w:rPr>
            </w:pPr>
          </w:p>
        </w:tc>
        <w:tc>
          <w:tcPr>
            <w:tcW w:w="1434" w:type="dxa"/>
          </w:tcPr>
          <w:p w14:paraId="500E36A9" w14:textId="4867E5C3"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50</w:t>
            </w:r>
          </w:p>
        </w:tc>
        <w:tc>
          <w:tcPr>
            <w:tcW w:w="1806" w:type="dxa"/>
          </w:tcPr>
          <w:p w14:paraId="4C53D1FA" w14:textId="6F13A111" w:rsidR="009C17AF" w:rsidRPr="009C17AF" w:rsidRDefault="009C17AF" w:rsidP="009C17AF">
            <w:pPr>
              <w:jc w:val="center"/>
              <w:rPr>
                <w:rFonts w:ascii="Arial" w:eastAsia="Calibri" w:hAnsi="Arial" w:cs="Arial"/>
                <w:sz w:val="20"/>
                <w:szCs w:val="20"/>
              </w:rPr>
            </w:pPr>
          </w:p>
        </w:tc>
      </w:tr>
    </w:tbl>
    <w:tbl>
      <w:tblPr>
        <w:tblStyle w:val="TableGrid"/>
        <w:tblpPr w:leftFromText="180" w:rightFromText="180" w:vertAnchor="text" w:horzAnchor="margin" w:tblpY="-116"/>
        <w:tblW w:w="0" w:type="auto"/>
        <w:tblLook w:val="04A0" w:firstRow="1" w:lastRow="0" w:firstColumn="1" w:lastColumn="0" w:noHBand="0" w:noVBand="1"/>
      </w:tblPr>
      <w:tblGrid>
        <w:gridCol w:w="1680"/>
        <w:gridCol w:w="1680"/>
        <w:gridCol w:w="1680"/>
        <w:gridCol w:w="1681"/>
        <w:gridCol w:w="1681"/>
        <w:gridCol w:w="1681"/>
        <w:gridCol w:w="1681"/>
        <w:gridCol w:w="1681"/>
        <w:gridCol w:w="1681"/>
      </w:tblGrid>
      <w:tr w:rsidR="007B41AE" w:rsidRPr="009C17AF" w14:paraId="48F28E6C" w14:textId="77777777" w:rsidTr="007B41AE">
        <w:tc>
          <w:tcPr>
            <w:tcW w:w="15126" w:type="dxa"/>
            <w:gridSpan w:val="9"/>
          </w:tcPr>
          <w:p w14:paraId="2EB09FE3" w14:textId="424B1189" w:rsidR="007B41AE" w:rsidRPr="009C17AF" w:rsidRDefault="007B41AE" w:rsidP="007B41AE">
            <w:pPr>
              <w:jc w:val="center"/>
              <w:rPr>
                <w:rFonts w:ascii="Arial" w:eastAsia="Calibri" w:hAnsi="Arial" w:cs="Arial"/>
                <w:b/>
                <w:bCs/>
                <w:color w:val="FF0000"/>
              </w:rPr>
            </w:pPr>
            <w:r w:rsidRPr="0B028450">
              <w:rPr>
                <w:rFonts w:ascii="Arial" w:eastAsia="Calibri" w:hAnsi="Arial" w:cs="Arial"/>
                <w:b/>
                <w:bCs/>
                <w:color w:val="FF0000"/>
              </w:rPr>
              <w:lastRenderedPageBreak/>
              <w:t>Year 1 phonics attainment</w:t>
            </w:r>
          </w:p>
        </w:tc>
      </w:tr>
      <w:tr w:rsidR="007B41AE" w:rsidRPr="009C17AF" w14:paraId="56DA2008" w14:textId="77777777" w:rsidTr="007B41AE">
        <w:tc>
          <w:tcPr>
            <w:tcW w:w="1680" w:type="dxa"/>
            <w:vMerge w:val="restart"/>
          </w:tcPr>
          <w:p w14:paraId="1C4E9F9A"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Breakdown</w:t>
            </w:r>
          </w:p>
        </w:tc>
        <w:tc>
          <w:tcPr>
            <w:tcW w:w="1680" w:type="dxa"/>
            <w:vMerge w:val="restart"/>
          </w:tcPr>
          <w:p w14:paraId="0F4D8CAC"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Cohort</w:t>
            </w:r>
          </w:p>
        </w:tc>
        <w:tc>
          <w:tcPr>
            <w:tcW w:w="1680" w:type="dxa"/>
            <w:vMerge w:val="restart"/>
          </w:tcPr>
          <w:p w14:paraId="2D1A5F07"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Number absent/didn’t take the test</w:t>
            </w:r>
          </w:p>
        </w:tc>
        <w:tc>
          <w:tcPr>
            <w:tcW w:w="1681" w:type="dxa"/>
            <w:vMerge w:val="restart"/>
          </w:tcPr>
          <w:p w14:paraId="67BC6063"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Number not achieving the expected standard</w:t>
            </w:r>
          </w:p>
        </w:tc>
        <w:tc>
          <w:tcPr>
            <w:tcW w:w="1681" w:type="dxa"/>
            <w:vMerge w:val="restart"/>
          </w:tcPr>
          <w:p w14:paraId="40CAB5CB"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Number achieving the expected standard</w:t>
            </w:r>
          </w:p>
        </w:tc>
        <w:tc>
          <w:tcPr>
            <w:tcW w:w="1681" w:type="dxa"/>
            <w:vMerge w:val="restart"/>
          </w:tcPr>
          <w:p w14:paraId="3BAD01F1"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School %</w:t>
            </w:r>
          </w:p>
        </w:tc>
        <w:tc>
          <w:tcPr>
            <w:tcW w:w="1681" w:type="dxa"/>
            <w:vMerge w:val="restart"/>
          </w:tcPr>
          <w:p w14:paraId="7730422E"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3362" w:type="dxa"/>
            <w:gridSpan w:val="2"/>
          </w:tcPr>
          <w:p w14:paraId="1167D16E"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Average mark</w:t>
            </w:r>
          </w:p>
        </w:tc>
      </w:tr>
      <w:tr w:rsidR="007B41AE" w:rsidRPr="009C17AF" w14:paraId="5137F511" w14:textId="77777777" w:rsidTr="007B41AE">
        <w:tc>
          <w:tcPr>
            <w:tcW w:w="1680" w:type="dxa"/>
            <w:vMerge/>
          </w:tcPr>
          <w:p w14:paraId="090BC028" w14:textId="77777777" w:rsidR="007B41AE" w:rsidRPr="009C17AF" w:rsidRDefault="007B41AE" w:rsidP="007B41AE">
            <w:pPr>
              <w:rPr>
                <w:rFonts w:ascii="Arial" w:eastAsia="Calibri" w:hAnsi="Arial" w:cs="Arial"/>
                <w:color w:val="FF0000"/>
                <w:sz w:val="20"/>
                <w:szCs w:val="20"/>
              </w:rPr>
            </w:pPr>
          </w:p>
        </w:tc>
        <w:tc>
          <w:tcPr>
            <w:tcW w:w="1680" w:type="dxa"/>
            <w:vMerge/>
          </w:tcPr>
          <w:p w14:paraId="22D76B91" w14:textId="77777777" w:rsidR="007B41AE" w:rsidRPr="009C17AF" w:rsidRDefault="007B41AE" w:rsidP="007B41AE">
            <w:pPr>
              <w:rPr>
                <w:rFonts w:ascii="Arial" w:eastAsia="Calibri" w:hAnsi="Arial" w:cs="Arial"/>
                <w:color w:val="FF0000"/>
                <w:sz w:val="20"/>
                <w:szCs w:val="20"/>
              </w:rPr>
            </w:pPr>
          </w:p>
        </w:tc>
        <w:tc>
          <w:tcPr>
            <w:tcW w:w="1680" w:type="dxa"/>
            <w:vMerge/>
          </w:tcPr>
          <w:p w14:paraId="3D465385" w14:textId="77777777" w:rsidR="007B41AE" w:rsidRPr="009C17AF" w:rsidRDefault="007B41AE" w:rsidP="007B41AE">
            <w:pPr>
              <w:rPr>
                <w:rFonts w:ascii="Arial" w:eastAsia="Calibri" w:hAnsi="Arial" w:cs="Arial"/>
                <w:color w:val="FF0000"/>
                <w:sz w:val="20"/>
                <w:szCs w:val="20"/>
              </w:rPr>
            </w:pPr>
          </w:p>
        </w:tc>
        <w:tc>
          <w:tcPr>
            <w:tcW w:w="1681" w:type="dxa"/>
            <w:vMerge/>
          </w:tcPr>
          <w:p w14:paraId="4DFEF7D9" w14:textId="77777777" w:rsidR="007B41AE" w:rsidRPr="009C17AF" w:rsidRDefault="007B41AE" w:rsidP="007B41AE">
            <w:pPr>
              <w:rPr>
                <w:rFonts w:ascii="Arial" w:eastAsia="Calibri" w:hAnsi="Arial" w:cs="Arial"/>
                <w:color w:val="FF0000"/>
                <w:sz w:val="20"/>
                <w:szCs w:val="20"/>
              </w:rPr>
            </w:pPr>
          </w:p>
        </w:tc>
        <w:tc>
          <w:tcPr>
            <w:tcW w:w="1681" w:type="dxa"/>
            <w:vMerge/>
          </w:tcPr>
          <w:p w14:paraId="49771433" w14:textId="77777777" w:rsidR="007B41AE" w:rsidRPr="009C17AF" w:rsidRDefault="007B41AE" w:rsidP="007B41AE">
            <w:pPr>
              <w:rPr>
                <w:rFonts w:ascii="Arial" w:eastAsia="Calibri" w:hAnsi="Arial" w:cs="Arial"/>
                <w:color w:val="FF0000"/>
                <w:sz w:val="20"/>
                <w:szCs w:val="20"/>
              </w:rPr>
            </w:pPr>
          </w:p>
        </w:tc>
        <w:tc>
          <w:tcPr>
            <w:tcW w:w="1681" w:type="dxa"/>
            <w:vMerge/>
          </w:tcPr>
          <w:p w14:paraId="784ED698" w14:textId="77777777" w:rsidR="007B41AE" w:rsidRPr="009C17AF" w:rsidRDefault="007B41AE" w:rsidP="007B41AE">
            <w:pPr>
              <w:rPr>
                <w:rFonts w:ascii="Arial" w:eastAsia="Calibri" w:hAnsi="Arial" w:cs="Arial"/>
                <w:color w:val="FF0000"/>
                <w:sz w:val="20"/>
                <w:szCs w:val="20"/>
              </w:rPr>
            </w:pPr>
          </w:p>
        </w:tc>
        <w:tc>
          <w:tcPr>
            <w:tcW w:w="1681" w:type="dxa"/>
            <w:vMerge/>
          </w:tcPr>
          <w:p w14:paraId="038B7EE8" w14:textId="77777777" w:rsidR="007B41AE" w:rsidRPr="009C17AF" w:rsidRDefault="007B41AE" w:rsidP="007B41AE">
            <w:pPr>
              <w:rPr>
                <w:rFonts w:ascii="Arial" w:eastAsia="Calibri" w:hAnsi="Arial" w:cs="Arial"/>
                <w:color w:val="FF0000"/>
                <w:sz w:val="20"/>
                <w:szCs w:val="20"/>
              </w:rPr>
            </w:pPr>
          </w:p>
        </w:tc>
        <w:tc>
          <w:tcPr>
            <w:tcW w:w="1681" w:type="dxa"/>
          </w:tcPr>
          <w:p w14:paraId="19903D29" w14:textId="5013873D" w:rsidR="007B41AE" w:rsidRPr="009C17AF" w:rsidRDefault="005B2BB0" w:rsidP="007B41AE">
            <w:pPr>
              <w:jc w:val="center"/>
              <w:rPr>
                <w:rFonts w:ascii="Arial" w:eastAsia="Calibri" w:hAnsi="Arial" w:cs="Arial"/>
                <w:sz w:val="20"/>
                <w:szCs w:val="20"/>
              </w:rPr>
            </w:pPr>
            <w:r>
              <w:rPr>
                <w:rFonts w:ascii="Arial" w:eastAsia="Calibri" w:hAnsi="Arial" w:cs="Arial"/>
                <w:sz w:val="20"/>
                <w:szCs w:val="20"/>
              </w:rPr>
              <w:t>S</w:t>
            </w:r>
            <w:r w:rsidR="007B41AE" w:rsidRPr="0B028450">
              <w:rPr>
                <w:rFonts w:ascii="Arial" w:eastAsia="Calibri" w:hAnsi="Arial" w:cs="Arial"/>
                <w:sz w:val="20"/>
                <w:szCs w:val="20"/>
              </w:rPr>
              <w:t>chool</w:t>
            </w:r>
          </w:p>
        </w:tc>
        <w:tc>
          <w:tcPr>
            <w:tcW w:w="1681" w:type="dxa"/>
          </w:tcPr>
          <w:p w14:paraId="4D870E2F"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National benchmark</w:t>
            </w:r>
          </w:p>
        </w:tc>
      </w:tr>
      <w:tr w:rsidR="007B41AE" w:rsidRPr="009C17AF" w14:paraId="6776773D" w14:textId="77777777" w:rsidTr="007B41AE">
        <w:tc>
          <w:tcPr>
            <w:tcW w:w="1680" w:type="dxa"/>
          </w:tcPr>
          <w:p w14:paraId="6AC17EC4"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All pupils</w:t>
            </w:r>
          </w:p>
        </w:tc>
        <w:tc>
          <w:tcPr>
            <w:tcW w:w="1680" w:type="dxa"/>
          </w:tcPr>
          <w:p w14:paraId="1C290D22"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58</w:t>
            </w:r>
          </w:p>
        </w:tc>
        <w:tc>
          <w:tcPr>
            <w:tcW w:w="1680" w:type="dxa"/>
          </w:tcPr>
          <w:p w14:paraId="6DE9825A"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0</w:t>
            </w:r>
          </w:p>
        </w:tc>
        <w:tc>
          <w:tcPr>
            <w:tcW w:w="1681" w:type="dxa"/>
          </w:tcPr>
          <w:p w14:paraId="323AAEF5"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18</w:t>
            </w:r>
          </w:p>
        </w:tc>
        <w:tc>
          <w:tcPr>
            <w:tcW w:w="1681" w:type="dxa"/>
          </w:tcPr>
          <w:p w14:paraId="1056B503"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40</w:t>
            </w:r>
          </w:p>
        </w:tc>
        <w:tc>
          <w:tcPr>
            <w:tcW w:w="1681" w:type="dxa"/>
          </w:tcPr>
          <w:p w14:paraId="696AFCEB"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69</w:t>
            </w:r>
          </w:p>
        </w:tc>
        <w:tc>
          <w:tcPr>
            <w:tcW w:w="1681" w:type="dxa"/>
          </w:tcPr>
          <w:p w14:paraId="4875B27D" w14:textId="77777777" w:rsidR="007B41AE" w:rsidRPr="009C17AF" w:rsidRDefault="007B41AE" w:rsidP="007B41AE">
            <w:pPr>
              <w:jc w:val="center"/>
              <w:rPr>
                <w:rFonts w:ascii="Arial" w:eastAsia="Calibri" w:hAnsi="Arial" w:cs="Arial"/>
                <w:sz w:val="20"/>
                <w:szCs w:val="20"/>
              </w:rPr>
            </w:pPr>
          </w:p>
        </w:tc>
        <w:tc>
          <w:tcPr>
            <w:tcW w:w="1681" w:type="dxa"/>
          </w:tcPr>
          <w:p w14:paraId="664D4D8F" w14:textId="77777777" w:rsidR="007B41AE" w:rsidRPr="009C17AF" w:rsidRDefault="007B41AE" w:rsidP="007B41AE">
            <w:pPr>
              <w:jc w:val="center"/>
              <w:rPr>
                <w:rFonts w:ascii="Arial" w:eastAsia="Calibri" w:hAnsi="Arial" w:cs="Arial"/>
                <w:sz w:val="20"/>
                <w:szCs w:val="20"/>
              </w:rPr>
            </w:pPr>
          </w:p>
        </w:tc>
        <w:tc>
          <w:tcPr>
            <w:tcW w:w="1681" w:type="dxa"/>
          </w:tcPr>
          <w:p w14:paraId="3EA55339" w14:textId="77777777" w:rsidR="007B41AE" w:rsidRPr="009C17AF" w:rsidRDefault="007B41AE" w:rsidP="007B41AE">
            <w:pPr>
              <w:jc w:val="center"/>
              <w:rPr>
                <w:rFonts w:ascii="Arial" w:eastAsia="Calibri" w:hAnsi="Arial" w:cs="Arial"/>
                <w:sz w:val="20"/>
                <w:szCs w:val="20"/>
              </w:rPr>
            </w:pPr>
          </w:p>
        </w:tc>
      </w:tr>
      <w:tr w:rsidR="007B41AE" w:rsidRPr="009C17AF" w14:paraId="4915D300" w14:textId="77777777" w:rsidTr="007B41AE">
        <w:tc>
          <w:tcPr>
            <w:tcW w:w="1680" w:type="dxa"/>
          </w:tcPr>
          <w:p w14:paraId="46C94E94"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Pupil premium</w:t>
            </w:r>
          </w:p>
        </w:tc>
        <w:tc>
          <w:tcPr>
            <w:tcW w:w="1680" w:type="dxa"/>
          </w:tcPr>
          <w:p w14:paraId="33D8616D"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9</w:t>
            </w:r>
          </w:p>
        </w:tc>
        <w:tc>
          <w:tcPr>
            <w:tcW w:w="1680" w:type="dxa"/>
          </w:tcPr>
          <w:p w14:paraId="0F1E6E63"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0</w:t>
            </w:r>
          </w:p>
        </w:tc>
        <w:tc>
          <w:tcPr>
            <w:tcW w:w="1681" w:type="dxa"/>
          </w:tcPr>
          <w:p w14:paraId="1D7D9300"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4</w:t>
            </w:r>
          </w:p>
        </w:tc>
        <w:tc>
          <w:tcPr>
            <w:tcW w:w="1681" w:type="dxa"/>
          </w:tcPr>
          <w:p w14:paraId="757D21F7"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5</w:t>
            </w:r>
          </w:p>
        </w:tc>
        <w:tc>
          <w:tcPr>
            <w:tcW w:w="1681" w:type="dxa"/>
          </w:tcPr>
          <w:p w14:paraId="5C8CFF0F" w14:textId="77777777" w:rsidR="007B41AE" w:rsidRPr="009C17AF" w:rsidRDefault="007B41AE" w:rsidP="007B41AE">
            <w:pPr>
              <w:jc w:val="center"/>
              <w:rPr>
                <w:rFonts w:ascii="Arial" w:eastAsia="Calibri" w:hAnsi="Arial" w:cs="Arial"/>
                <w:sz w:val="20"/>
                <w:szCs w:val="20"/>
              </w:rPr>
            </w:pPr>
            <w:r w:rsidRPr="0B028450">
              <w:rPr>
                <w:rFonts w:ascii="Arial" w:eastAsia="Calibri" w:hAnsi="Arial" w:cs="Arial"/>
                <w:sz w:val="20"/>
                <w:szCs w:val="20"/>
              </w:rPr>
              <w:t>46</w:t>
            </w:r>
          </w:p>
        </w:tc>
        <w:tc>
          <w:tcPr>
            <w:tcW w:w="1681" w:type="dxa"/>
          </w:tcPr>
          <w:p w14:paraId="2821C5E1" w14:textId="77777777" w:rsidR="007B41AE" w:rsidRPr="009C17AF" w:rsidRDefault="007B41AE" w:rsidP="007B41AE">
            <w:pPr>
              <w:jc w:val="center"/>
              <w:rPr>
                <w:rFonts w:ascii="Arial" w:eastAsia="Calibri" w:hAnsi="Arial" w:cs="Arial"/>
                <w:sz w:val="20"/>
                <w:szCs w:val="20"/>
              </w:rPr>
            </w:pPr>
          </w:p>
        </w:tc>
        <w:tc>
          <w:tcPr>
            <w:tcW w:w="1681" w:type="dxa"/>
          </w:tcPr>
          <w:p w14:paraId="32B12401" w14:textId="77777777" w:rsidR="007B41AE" w:rsidRPr="009C17AF" w:rsidRDefault="007B41AE" w:rsidP="007B41AE">
            <w:pPr>
              <w:jc w:val="center"/>
              <w:rPr>
                <w:rFonts w:ascii="Arial" w:eastAsia="Calibri" w:hAnsi="Arial" w:cs="Arial"/>
                <w:sz w:val="20"/>
                <w:szCs w:val="20"/>
              </w:rPr>
            </w:pPr>
          </w:p>
        </w:tc>
        <w:tc>
          <w:tcPr>
            <w:tcW w:w="1681" w:type="dxa"/>
          </w:tcPr>
          <w:p w14:paraId="50BEF6FB" w14:textId="77777777" w:rsidR="007B41AE" w:rsidRPr="009C17AF" w:rsidRDefault="007B41AE" w:rsidP="007B41AE">
            <w:pPr>
              <w:jc w:val="center"/>
              <w:rPr>
                <w:rFonts w:ascii="Arial" w:eastAsia="Calibri" w:hAnsi="Arial" w:cs="Arial"/>
                <w:sz w:val="20"/>
                <w:szCs w:val="20"/>
              </w:rPr>
            </w:pPr>
          </w:p>
        </w:tc>
      </w:tr>
    </w:tbl>
    <w:p w14:paraId="746E4E2F" w14:textId="64BDB19A" w:rsidR="009C17AF" w:rsidRPr="007B41AE" w:rsidRDefault="009C17AF" w:rsidP="009C17AF">
      <w:pPr>
        <w:spacing w:after="0" w:line="240" w:lineRule="auto"/>
        <w:rPr>
          <w:rFonts w:ascii="Arial" w:eastAsia="Calibri" w:hAnsi="Arial" w:cs="Arial"/>
          <w:color w:val="FF0000"/>
          <w:sz w:val="16"/>
          <w:szCs w:val="16"/>
        </w:rPr>
      </w:pPr>
    </w:p>
    <w:p w14:paraId="46BA4E65" w14:textId="77777777" w:rsidR="009C17AF" w:rsidRPr="009C17AF" w:rsidRDefault="009C17AF"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2521"/>
        <w:gridCol w:w="2521"/>
        <w:gridCol w:w="2521"/>
        <w:gridCol w:w="2521"/>
        <w:gridCol w:w="2521"/>
        <w:gridCol w:w="2521"/>
      </w:tblGrid>
      <w:tr w:rsidR="009C17AF" w:rsidRPr="009C17AF" w14:paraId="047D10EF" w14:textId="77777777" w:rsidTr="0B028450">
        <w:tc>
          <w:tcPr>
            <w:tcW w:w="15126" w:type="dxa"/>
            <w:gridSpan w:val="6"/>
          </w:tcPr>
          <w:p w14:paraId="745E5321" w14:textId="0D680474" w:rsidR="009C17AF" w:rsidRPr="009C17AF" w:rsidRDefault="0B028450" w:rsidP="0B028450">
            <w:pPr>
              <w:jc w:val="center"/>
              <w:rPr>
                <w:rFonts w:ascii="Arial" w:eastAsia="Calibri" w:hAnsi="Arial" w:cs="Arial"/>
                <w:b/>
                <w:bCs/>
              </w:rPr>
            </w:pPr>
            <w:r w:rsidRPr="0B028450">
              <w:rPr>
                <w:rFonts w:ascii="Arial" w:eastAsia="Calibri" w:hAnsi="Arial" w:cs="Arial"/>
                <w:b/>
                <w:bCs/>
              </w:rPr>
              <w:t>Percentages of children achieving a good level of development in the foundation stage</w:t>
            </w:r>
          </w:p>
          <w:p w14:paraId="61A7FC0B" w14:textId="77777777" w:rsidR="009C17AF" w:rsidRPr="009C17AF" w:rsidRDefault="009C17AF" w:rsidP="009C17AF">
            <w:pPr>
              <w:jc w:val="center"/>
              <w:rPr>
                <w:rFonts w:ascii="Arial" w:eastAsia="Calibri" w:hAnsi="Arial" w:cs="Arial"/>
                <w:b/>
              </w:rPr>
            </w:pPr>
          </w:p>
        </w:tc>
      </w:tr>
      <w:tr w:rsidR="009C17AF" w:rsidRPr="009C17AF" w14:paraId="70031ECE" w14:textId="77777777" w:rsidTr="0B028450">
        <w:tc>
          <w:tcPr>
            <w:tcW w:w="2521" w:type="dxa"/>
          </w:tcPr>
          <w:p w14:paraId="4CFF599F"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Breakdown</w:t>
            </w:r>
          </w:p>
        </w:tc>
        <w:tc>
          <w:tcPr>
            <w:tcW w:w="2521" w:type="dxa"/>
          </w:tcPr>
          <w:p w14:paraId="7B1DF676"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All pupils</w:t>
            </w:r>
          </w:p>
        </w:tc>
        <w:tc>
          <w:tcPr>
            <w:tcW w:w="2521" w:type="dxa"/>
          </w:tcPr>
          <w:p w14:paraId="4784F491"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Male</w:t>
            </w:r>
          </w:p>
        </w:tc>
        <w:tc>
          <w:tcPr>
            <w:tcW w:w="2521" w:type="dxa"/>
          </w:tcPr>
          <w:p w14:paraId="52A74780"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Female</w:t>
            </w:r>
          </w:p>
        </w:tc>
        <w:tc>
          <w:tcPr>
            <w:tcW w:w="2521" w:type="dxa"/>
          </w:tcPr>
          <w:p w14:paraId="766ED7C2" w14:textId="6B5A60B8" w:rsidR="009C17AF" w:rsidRPr="009C17AF" w:rsidRDefault="004D1581" w:rsidP="0B028450">
            <w:pPr>
              <w:jc w:val="center"/>
              <w:rPr>
                <w:rFonts w:ascii="Arial" w:eastAsia="Calibri" w:hAnsi="Arial" w:cs="Arial"/>
                <w:sz w:val="20"/>
                <w:szCs w:val="20"/>
              </w:rPr>
            </w:pPr>
            <w:r>
              <w:rPr>
                <w:rFonts w:ascii="Arial" w:eastAsia="Calibri" w:hAnsi="Arial" w:cs="Arial"/>
                <w:sz w:val="20"/>
                <w:szCs w:val="20"/>
              </w:rPr>
              <w:t>P</w:t>
            </w:r>
            <w:r w:rsidR="005B2BB0">
              <w:rPr>
                <w:rFonts w:ascii="Arial" w:eastAsia="Calibri" w:hAnsi="Arial" w:cs="Arial"/>
                <w:sz w:val="20"/>
                <w:szCs w:val="20"/>
              </w:rPr>
              <w:t xml:space="preserve">upil </w:t>
            </w:r>
            <w:r>
              <w:rPr>
                <w:rFonts w:ascii="Arial" w:eastAsia="Calibri" w:hAnsi="Arial" w:cs="Arial"/>
                <w:sz w:val="20"/>
                <w:szCs w:val="20"/>
              </w:rPr>
              <w:t>P</w:t>
            </w:r>
            <w:r w:rsidR="005B2BB0">
              <w:rPr>
                <w:rFonts w:ascii="Arial" w:eastAsia="Calibri" w:hAnsi="Arial" w:cs="Arial"/>
                <w:sz w:val="20"/>
                <w:szCs w:val="20"/>
              </w:rPr>
              <w:t>remium</w:t>
            </w:r>
          </w:p>
        </w:tc>
        <w:tc>
          <w:tcPr>
            <w:tcW w:w="2521" w:type="dxa"/>
          </w:tcPr>
          <w:p w14:paraId="15581AA6" w14:textId="49EDE6F5"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Non</w:t>
            </w:r>
            <w:r w:rsidR="004D1581">
              <w:rPr>
                <w:rFonts w:ascii="Arial" w:eastAsia="Calibri" w:hAnsi="Arial" w:cs="Arial"/>
                <w:sz w:val="20"/>
                <w:szCs w:val="20"/>
              </w:rPr>
              <w:t xml:space="preserve"> P</w:t>
            </w:r>
            <w:r w:rsidR="005B2BB0">
              <w:rPr>
                <w:rFonts w:ascii="Arial" w:eastAsia="Calibri" w:hAnsi="Arial" w:cs="Arial"/>
                <w:sz w:val="20"/>
                <w:szCs w:val="20"/>
              </w:rPr>
              <w:t xml:space="preserve">upil </w:t>
            </w:r>
            <w:r w:rsidR="004D1581">
              <w:rPr>
                <w:rFonts w:ascii="Arial" w:eastAsia="Calibri" w:hAnsi="Arial" w:cs="Arial"/>
                <w:sz w:val="20"/>
                <w:szCs w:val="20"/>
              </w:rPr>
              <w:t>P</w:t>
            </w:r>
            <w:r w:rsidR="005B2BB0">
              <w:rPr>
                <w:rFonts w:ascii="Arial" w:eastAsia="Calibri" w:hAnsi="Arial" w:cs="Arial"/>
                <w:sz w:val="20"/>
                <w:szCs w:val="20"/>
              </w:rPr>
              <w:t>remium</w:t>
            </w:r>
          </w:p>
        </w:tc>
      </w:tr>
      <w:tr w:rsidR="009C17AF" w:rsidRPr="009C17AF" w14:paraId="536BFB34" w14:textId="77777777" w:rsidTr="0B028450">
        <w:tc>
          <w:tcPr>
            <w:tcW w:w="2521" w:type="dxa"/>
          </w:tcPr>
          <w:p w14:paraId="42C1B022"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Cohort</w:t>
            </w:r>
          </w:p>
        </w:tc>
        <w:tc>
          <w:tcPr>
            <w:tcW w:w="2521" w:type="dxa"/>
          </w:tcPr>
          <w:p w14:paraId="1B8EE664" w14:textId="27B6F862"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53</w:t>
            </w:r>
          </w:p>
        </w:tc>
        <w:tc>
          <w:tcPr>
            <w:tcW w:w="2521" w:type="dxa"/>
          </w:tcPr>
          <w:p w14:paraId="54293C3B" w14:textId="64872E94"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27</w:t>
            </w:r>
          </w:p>
        </w:tc>
        <w:tc>
          <w:tcPr>
            <w:tcW w:w="2521" w:type="dxa"/>
          </w:tcPr>
          <w:p w14:paraId="4CF87C39" w14:textId="32EACDF4"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26</w:t>
            </w:r>
          </w:p>
        </w:tc>
        <w:tc>
          <w:tcPr>
            <w:tcW w:w="2521" w:type="dxa"/>
          </w:tcPr>
          <w:p w14:paraId="73C279E9" w14:textId="380499E2" w:rsidR="009C17AF" w:rsidRPr="009C17AF" w:rsidRDefault="005B2BB0" w:rsidP="0B028450">
            <w:pPr>
              <w:jc w:val="center"/>
              <w:rPr>
                <w:rFonts w:ascii="Arial" w:eastAsia="Calibri" w:hAnsi="Arial" w:cs="Arial"/>
                <w:sz w:val="20"/>
                <w:szCs w:val="20"/>
              </w:rPr>
            </w:pPr>
            <w:r>
              <w:rPr>
                <w:rFonts w:ascii="Arial" w:eastAsia="Calibri" w:hAnsi="Arial" w:cs="Arial"/>
                <w:sz w:val="20"/>
                <w:szCs w:val="20"/>
              </w:rPr>
              <w:t>8</w:t>
            </w:r>
          </w:p>
        </w:tc>
        <w:tc>
          <w:tcPr>
            <w:tcW w:w="2521" w:type="dxa"/>
          </w:tcPr>
          <w:p w14:paraId="06CBCC5F" w14:textId="728583FA"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4</w:t>
            </w:r>
            <w:r w:rsidR="005B2BB0">
              <w:rPr>
                <w:rFonts w:ascii="Arial" w:eastAsia="Calibri" w:hAnsi="Arial" w:cs="Arial"/>
                <w:sz w:val="20"/>
                <w:szCs w:val="20"/>
              </w:rPr>
              <w:t>5</w:t>
            </w:r>
          </w:p>
        </w:tc>
      </w:tr>
      <w:tr w:rsidR="009C17AF" w:rsidRPr="009C17AF" w14:paraId="693614F4" w14:textId="77777777" w:rsidTr="0B028450">
        <w:tc>
          <w:tcPr>
            <w:tcW w:w="2521" w:type="dxa"/>
          </w:tcPr>
          <w:p w14:paraId="7090D78C"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School percentage %</w:t>
            </w:r>
          </w:p>
        </w:tc>
        <w:tc>
          <w:tcPr>
            <w:tcW w:w="2521" w:type="dxa"/>
          </w:tcPr>
          <w:p w14:paraId="7FAA1802" w14:textId="71A8B68F"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74</w:t>
            </w:r>
          </w:p>
        </w:tc>
        <w:tc>
          <w:tcPr>
            <w:tcW w:w="2521" w:type="dxa"/>
          </w:tcPr>
          <w:p w14:paraId="3B67F233" w14:textId="1BA0B02C" w:rsidR="009C17AF" w:rsidRPr="009C17AF" w:rsidRDefault="005B2BB0" w:rsidP="009C17AF">
            <w:pPr>
              <w:jc w:val="center"/>
              <w:rPr>
                <w:rFonts w:ascii="Arial" w:eastAsia="Calibri" w:hAnsi="Arial" w:cs="Arial"/>
                <w:sz w:val="20"/>
                <w:szCs w:val="20"/>
              </w:rPr>
            </w:pPr>
            <w:r>
              <w:rPr>
                <w:rFonts w:ascii="Arial" w:eastAsia="Calibri" w:hAnsi="Arial" w:cs="Arial"/>
                <w:sz w:val="20"/>
                <w:szCs w:val="20"/>
              </w:rPr>
              <w:t>74</w:t>
            </w:r>
          </w:p>
        </w:tc>
        <w:tc>
          <w:tcPr>
            <w:tcW w:w="2521" w:type="dxa"/>
          </w:tcPr>
          <w:p w14:paraId="1DC3508B" w14:textId="73681800" w:rsidR="009C17AF" w:rsidRPr="009C17AF" w:rsidRDefault="005B2BB0" w:rsidP="009C17AF">
            <w:pPr>
              <w:jc w:val="center"/>
              <w:rPr>
                <w:rFonts w:ascii="Arial" w:eastAsia="Calibri" w:hAnsi="Arial" w:cs="Arial"/>
                <w:sz w:val="20"/>
                <w:szCs w:val="20"/>
              </w:rPr>
            </w:pPr>
            <w:r>
              <w:rPr>
                <w:rFonts w:ascii="Arial" w:eastAsia="Calibri" w:hAnsi="Arial" w:cs="Arial"/>
                <w:sz w:val="20"/>
                <w:szCs w:val="20"/>
              </w:rPr>
              <w:t>73</w:t>
            </w:r>
          </w:p>
        </w:tc>
        <w:tc>
          <w:tcPr>
            <w:tcW w:w="2521" w:type="dxa"/>
          </w:tcPr>
          <w:p w14:paraId="68F598F2" w14:textId="336F8FBD" w:rsidR="009C17AF" w:rsidRPr="009C17AF" w:rsidRDefault="005B2BB0" w:rsidP="009C17AF">
            <w:pPr>
              <w:jc w:val="center"/>
              <w:rPr>
                <w:rFonts w:ascii="Arial" w:eastAsia="Calibri" w:hAnsi="Arial" w:cs="Arial"/>
                <w:sz w:val="20"/>
                <w:szCs w:val="20"/>
              </w:rPr>
            </w:pPr>
            <w:r>
              <w:rPr>
                <w:rFonts w:ascii="Arial" w:eastAsia="Calibri" w:hAnsi="Arial" w:cs="Arial"/>
                <w:sz w:val="20"/>
                <w:szCs w:val="20"/>
              </w:rPr>
              <w:t>25</w:t>
            </w:r>
          </w:p>
        </w:tc>
        <w:tc>
          <w:tcPr>
            <w:tcW w:w="2521" w:type="dxa"/>
          </w:tcPr>
          <w:p w14:paraId="30F95B73" w14:textId="03E738C6" w:rsidR="009C17AF" w:rsidRPr="009C17AF" w:rsidRDefault="005B2BB0" w:rsidP="009C17AF">
            <w:pPr>
              <w:jc w:val="center"/>
              <w:rPr>
                <w:rFonts w:ascii="Arial" w:eastAsia="Calibri" w:hAnsi="Arial" w:cs="Arial"/>
                <w:sz w:val="20"/>
                <w:szCs w:val="20"/>
              </w:rPr>
            </w:pPr>
            <w:r>
              <w:rPr>
                <w:rFonts w:ascii="Arial" w:eastAsia="Calibri" w:hAnsi="Arial" w:cs="Arial"/>
                <w:sz w:val="20"/>
                <w:szCs w:val="20"/>
              </w:rPr>
              <w:t>82</w:t>
            </w:r>
          </w:p>
        </w:tc>
      </w:tr>
      <w:tr w:rsidR="009C17AF" w:rsidRPr="009C17AF" w14:paraId="05E1C371" w14:textId="77777777" w:rsidTr="0B028450">
        <w:tc>
          <w:tcPr>
            <w:tcW w:w="2521" w:type="dxa"/>
          </w:tcPr>
          <w:p w14:paraId="5ACECE19" w14:textId="77777777" w:rsidR="009C17AF" w:rsidRPr="009C17AF" w:rsidRDefault="0B028450" w:rsidP="0B028450">
            <w:pPr>
              <w:jc w:val="center"/>
              <w:rPr>
                <w:rFonts w:ascii="Arial" w:eastAsia="Calibri" w:hAnsi="Arial" w:cs="Arial"/>
                <w:sz w:val="20"/>
                <w:szCs w:val="20"/>
              </w:rPr>
            </w:pPr>
            <w:r w:rsidRPr="0B028450">
              <w:rPr>
                <w:rFonts w:ascii="Arial" w:eastAsia="Calibri" w:hAnsi="Arial" w:cs="Arial"/>
                <w:sz w:val="20"/>
                <w:szCs w:val="20"/>
              </w:rPr>
              <w:t>National Benchmark</w:t>
            </w:r>
          </w:p>
        </w:tc>
        <w:tc>
          <w:tcPr>
            <w:tcW w:w="2521" w:type="dxa"/>
          </w:tcPr>
          <w:p w14:paraId="4AC57FC8" w14:textId="4257871B" w:rsidR="009C17AF" w:rsidRPr="009C17AF" w:rsidRDefault="009C17AF" w:rsidP="009C17AF">
            <w:pPr>
              <w:jc w:val="center"/>
              <w:rPr>
                <w:rFonts w:ascii="Arial" w:eastAsia="Calibri" w:hAnsi="Arial" w:cs="Arial"/>
                <w:sz w:val="20"/>
                <w:szCs w:val="20"/>
              </w:rPr>
            </w:pPr>
          </w:p>
        </w:tc>
        <w:tc>
          <w:tcPr>
            <w:tcW w:w="2521" w:type="dxa"/>
          </w:tcPr>
          <w:p w14:paraId="15C3E850" w14:textId="6F4EEFEF" w:rsidR="009C17AF" w:rsidRPr="009C17AF" w:rsidRDefault="009C17AF" w:rsidP="009C17AF">
            <w:pPr>
              <w:jc w:val="center"/>
              <w:rPr>
                <w:rFonts w:ascii="Arial" w:eastAsia="Calibri" w:hAnsi="Arial" w:cs="Arial"/>
                <w:sz w:val="20"/>
                <w:szCs w:val="20"/>
              </w:rPr>
            </w:pPr>
          </w:p>
        </w:tc>
        <w:tc>
          <w:tcPr>
            <w:tcW w:w="2521" w:type="dxa"/>
          </w:tcPr>
          <w:p w14:paraId="17B3F193" w14:textId="2AEA0858" w:rsidR="009C17AF" w:rsidRPr="009C17AF" w:rsidRDefault="009C17AF" w:rsidP="009C17AF">
            <w:pPr>
              <w:jc w:val="center"/>
              <w:rPr>
                <w:rFonts w:ascii="Arial" w:eastAsia="Calibri" w:hAnsi="Arial" w:cs="Arial"/>
                <w:sz w:val="20"/>
                <w:szCs w:val="20"/>
              </w:rPr>
            </w:pPr>
          </w:p>
        </w:tc>
        <w:tc>
          <w:tcPr>
            <w:tcW w:w="2521" w:type="dxa"/>
          </w:tcPr>
          <w:p w14:paraId="6D4743D4" w14:textId="5BF6ECDF" w:rsidR="009C17AF" w:rsidRPr="009C17AF" w:rsidRDefault="009C17AF" w:rsidP="009C17AF">
            <w:pPr>
              <w:jc w:val="center"/>
              <w:rPr>
                <w:rFonts w:ascii="Arial" w:eastAsia="Calibri" w:hAnsi="Arial" w:cs="Arial"/>
                <w:sz w:val="20"/>
                <w:szCs w:val="20"/>
              </w:rPr>
            </w:pPr>
          </w:p>
        </w:tc>
        <w:tc>
          <w:tcPr>
            <w:tcW w:w="2521" w:type="dxa"/>
          </w:tcPr>
          <w:p w14:paraId="62021B64" w14:textId="7363EFE4" w:rsidR="009C17AF" w:rsidRPr="009C17AF" w:rsidRDefault="009C17AF" w:rsidP="009C17AF">
            <w:pPr>
              <w:jc w:val="center"/>
              <w:rPr>
                <w:rFonts w:ascii="Arial" w:eastAsia="Calibri" w:hAnsi="Arial" w:cs="Arial"/>
                <w:sz w:val="20"/>
                <w:szCs w:val="20"/>
              </w:rPr>
            </w:pPr>
          </w:p>
        </w:tc>
      </w:tr>
    </w:tbl>
    <w:p w14:paraId="4113800C" w14:textId="77777777" w:rsidR="009C17AF" w:rsidRPr="009C17AF" w:rsidRDefault="009C17AF" w:rsidP="009C17AF">
      <w:pPr>
        <w:spacing w:after="0" w:line="240" w:lineRule="auto"/>
        <w:rPr>
          <w:rFonts w:ascii="Arial" w:eastAsia="Calibri" w:hAnsi="Arial" w:cs="Arial"/>
          <w:color w:val="FF0000"/>
          <w:sz w:val="16"/>
          <w:szCs w:val="16"/>
        </w:rPr>
      </w:pPr>
    </w:p>
    <w:p w14:paraId="74290803" w14:textId="23E67749" w:rsidR="009C17AF" w:rsidRPr="009C17AF" w:rsidRDefault="009C17AF"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6232"/>
        <w:gridCol w:w="1985"/>
        <w:gridCol w:w="2410"/>
        <w:gridCol w:w="1417"/>
      </w:tblGrid>
      <w:tr w:rsidR="009C17AF" w:rsidRPr="009C17AF" w14:paraId="32164FF9" w14:textId="77777777" w:rsidTr="0B028450">
        <w:tc>
          <w:tcPr>
            <w:tcW w:w="6232" w:type="dxa"/>
          </w:tcPr>
          <w:p w14:paraId="652557FE" w14:textId="107D146B"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 xml:space="preserve">End of Year 6 Targets for 2018-2019 </w:t>
            </w:r>
          </w:p>
        </w:tc>
        <w:tc>
          <w:tcPr>
            <w:tcW w:w="1985" w:type="dxa"/>
          </w:tcPr>
          <w:p w14:paraId="64ADA3AE" w14:textId="77777777"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 xml:space="preserve">Pupil Premium </w:t>
            </w:r>
          </w:p>
        </w:tc>
        <w:tc>
          <w:tcPr>
            <w:tcW w:w="2410" w:type="dxa"/>
          </w:tcPr>
          <w:p w14:paraId="746D4670" w14:textId="528D320E"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Non-Pupil Premium</w:t>
            </w:r>
          </w:p>
        </w:tc>
        <w:tc>
          <w:tcPr>
            <w:tcW w:w="1417" w:type="dxa"/>
          </w:tcPr>
          <w:p w14:paraId="1F343D09" w14:textId="77777777"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All Pupils</w:t>
            </w:r>
          </w:p>
        </w:tc>
      </w:tr>
      <w:tr w:rsidR="009C17AF" w:rsidRPr="009C17AF" w14:paraId="0E057429" w14:textId="77777777" w:rsidTr="0B028450">
        <w:tc>
          <w:tcPr>
            <w:tcW w:w="6232" w:type="dxa"/>
            <w:vAlign w:val="center"/>
          </w:tcPr>
          <w:p w14:paraId="1D06C4CC"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expected standard or above for reading</w:t>
            </w:r>
          </w:p>
        </w:tc>
        <w:tc>
          <w:tcPr>
            <w:tcW w:w="1985" w:type="dxa"/>
          </w:tcPr>
          <w:p w14:paraId="27B88893" w14:textId="2FDAA2A0" w:rsidR="009C17AF" w:rsidRPr="009C17AF" w:rsidRDefault="0B028450" w:rsidP="0B028450">
            <w:pPr>
              <w:rPr>
                <w:rFonts w:ascii="Arial" w:eastAsia="Calibri" w:hAnsi="Arial" w:cs="Arial"/>
              </w:rPr>
            </w:pPr>
            <w:r w:rsidRPr="0B028450">
              <w:rPr>
                <w:rFonts w:ascii="Arial" w:eastAsia="Calibri" w:hAnsi="Arial" w:cs="Arial"/>
              </w:rPr>
              <w:t>60</w:t>
            </w:r>
          </w:p>
        </w:tc>
        <w:tc>
          <w:tcPr>
            <w:tcW w:w="2410" w:type="dxa"/>
          </w:tcPr>
          <w:p w14:paraId="6D5C274C" w14:textId="3F698FC2" w:rsidR="009C17AF" w:rsidRPr="009C17AF" w:rsidRDefault="0B028450" w:rsidP="0B028450">
            <w:pPr>
              <w:rPr>
                <w:rFonts w:ascii="Arial" w:eastAsia="Calibri" w:hAnsi="Arial" w:cs="Arial"/>
              </w:rPr>
            </w:pPr>
            <w:r w:rsidRPr="0B028450">
              <w:rPr>
                <w:rFonts w:ascii="Arial" w:eastAsia="Calibri" w:hAnsi="Arial" w:cs="Arial"/>
              </w:rPr>
              <w:t>83</w:t>
            </w:r>
          </w:p>
        </w:tc>
        <w:tc>
          <w:tcPr>
            <w:tcW w:w="1417" w:type="dxa"/>
          </w:tcPr>
          <w:p w14:paraId="035C7BC9" w14:textId="0CBC4113" w:rsidR="009C17AF" w:rsidRPr="009C17AF" w:rsidRDefault="0B028450" w:rsidP="0B028450">
            <w:pPr>
              <w:rPr>
                <w:rFonts w:ascii="Arial" w:eastAsia="Calibri" w:hAnsi="Arial" w:cs="Arial"/>
              </w:rPr>
            </w:pPr>
            <w:r w:rsidRPr="0B028450">
              <w:rPr>
                <w:rFonts w:ascii="Arial" w:eastAsia="Calibri" w:hAnsi="Arial" w:cs="Arial"/>
              </w:rPr>
              <w:t>78</w:t>
            </w:r>
          </w:p>
        </w:tc>
      </w:tr>
      <w:tr w:rsidR="009C17AF" w:rsidRPr="009C17AF" w14:paraId="53380E87" w14:textId="77777777" w:rsidTr="0B028450">
        <w:tc>
          <w:tcPr>
            <w:tcW w:w="6232" w:type="dxa"/>
            <w:vAlign w:val="center"/>
          </w:tcPr>
          <w:p w14:paraId="02460DD5"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at greater depth in reading</w:t>
            </w:r>
          </w:p>
        </w:tc>
        <w:tc>
          <w:tcPr>
            <w:tcW w:w="1985" w:type="dxa"/>
          </w:tcPr>
          <w:p w14:paraId="548D5C0D" w14:textId="15A99C42" w:rsidR="009C17AF" w:rsidRPr="009C17AF" w:rsidRDefault="0B028450" w:rsidP="0B028450">
            <w:pPr>
              <w:rPr>
                <w:rFonts w:ascii="Arial" w:eastAsia="Calibri" w:hAnsi="Arial" w:cs="Arial"/>
              </w:rPr>
            </w:pPr>
            <w:r w:rsidRPr="0B028450">
              <w:rPr>
                <w:rFonts w:ascii="Arial" w:eastAsia="Calibri" w:hAnsi="Arial" w:cs="Arial"/>
              </w:rPr>
              <w:t>10</w:t>
            </w:r>
          </w:p>
        </w:tc>
        <w:tc>
          <w:tcPr>
            <w:tcW w:w="2410" w:type="dxa"/>
          </w:tcPr>
          <w:p w14:paraId="4E1136FD" w14:textId="0296A6BC" w:rsidR="009C17AF" w:rsidRPr="009C17AF" w:rsidRDefault="0B028450" w:rsidP="0B028450">
            <w:pPr>
              <w:rPr>
                <w:rFonts w:ascii="Arial" w:eastAsia="Calibri" w:hAnsi="Arial" w:cs="Arial"/>
              </w:rPr>
            </w:pPr>
            <w:r w:rsidRPr="0B028450">
              <w:rPr>
                <w:rFonts w:ascii="Arial" w:eastAsia="Calibri" w:hAnsi="Arial" w:cs="Arial"/>
              </w:rPr>
              <w:t>34</w:t>
            </w:r>
          </w:p>
        </w:tc>
        <w:tc>
          <w:tcPr>
            <w:tcW w:w="1417" w:type="dxa"/>
          </w:tcPr>
          <w:p w14:paraId="057777B5" w14:textId="428CAED2" w:rsidR="009C17AF" w:rsidRPr="009C17AF" w:rsidRDefault="0B028450" w:rsidP="0B028450">
            <w:pPr>
              <w:rPr>
                <w:rFonts w:ascii="Arial" w:eastAsia="Calibri" w:hAnsi="Arial" w:cs="Arial"/>
              </w:rPr>
            </w:pPr>
            <w:r w:rsidRPr="0B028450">
              <w:rPr>
                <w:rFonts w:ascii="Arial" w:eastAsia="Calibri" w:hAnsi="Arial" w:cs="Arial"/>
              </w:rPr>
              <w:t>29</w:t>
            </w:r>
          </w:p>
        </w:tc>
      </w:tr>
      <w:tr w:rsidR="009C17AF" w:rsidRPr="009C17AF" w14:paraId="5B678140" w14:textId="77777777" w:rsidTr="0B028450">
        <w:tc>
          <w:tcPr>
            <w:tcW w:w="6232" w:type="dxa"/>
            <w:vAlign w:val="center"/>
          </w:tcPr>
          <w:p w14:paraId="28923E97"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expected standard or above in writing</w:t>
            </w:r>
          </w:p>
        </w:tc>
        <w:tc>
          <w:tcPr>
            <w:tcW w:w="1985" w:type="dxa"/>
          </w:tcPr>
          <w:p w14:paraId="0D77EFC4" w14:textId="168B66EE" w:rsidR="009C17AF" w:rsidRPr="009C17AF" w:rsidRDefault="0B028450" w:rsidP="0B028450">
            <w:pPr>
              <w:rPr>
                <w:rFonts w:ascii="Arial" w:eastAsia="Calibri" w:hAnsi="Arial" w:cs="Arial"/>
              </w:rPr>
            </w:pPr>
            <w:r w:rsidRPr="0B028450">
              <w:rPr>
                <w:rFonts w:ascii="Arial" w:eastAsia="Calibri" w:hAnsi="Arial" w:cs="Arial"/>
              </w:rPr>
              <w:t>60</w:t>
            </w:r>
          </w:p>
        </w:tc>
        <w:tc>
          <w:tcPr>
            <w:tcW w:w="2410" w:type="dxa"/>
          </w:tcPr>
          <w:p w14:paraId="4D35DB90" w14:textId="53BF6EB8" w:rsidR="009C17AF" w:rsidRPr="009C17AF" w:rsidRDefault="0B028450" w:rsidP="0B028450">
            <w:pPr>
              <w:rPr>
                <w:rFonts w:ascii="Arial" w:eastAsia="Calibri" w:hAnsi="Arial" w:cs="Arial"/>
              </w:rPr>
            </w:pPr>
            <w:r w:rsidRPr="0B028450">
              <w:rPr>
                <w:rFonts w:ascii="Arial" w:eastAsia="Calibri" w:hAnsi="Arial" w:cs="Arial"/>
              </w:rPr>
              <w:t>77</w:t>
            </w:r>
          </w:p>
        </w:tc>
        <w:tc>
          <w:tcPr>
            <w:tcW w:w="1417" w:type="dxa"/>
          </w:tcPr>
          <w:p w14:paraId="26350758" w14:textId="7D52BC56" w:rsidR="009C17AF" w:rsidRPr="009C17AF" w:rsidRDefault="0B028450" w:rsidP="0B028450">
            <w:pPr>
              <w:rPr>
                <w:rFonts w:ascii="Arial" w:eastAsia="Calibri" w:hAnsi="Arial" w:cs="Arial"/>
              </w:rPr>
            </w:pPr>
            <w:r w:rsidRPr="0B028450">
              <w:rPr>
                <w:rFonts w:ascii="Arial" w:eastAsia="Calibri" w:hAnsi="Arial" w:cs="Arial"/>
              </w:rPr>
              <w:t>73</w:t>
            </w:r>
          </w:p>
        </w:tc>
      </w:tr>
      <w:tr w:rsidR="009C17AF" w:rsidRPr="009C17AF" w14:paraId="70F8860F" w14:textId="77777777" w:rsidTr="0B028450">
        <w:tc>
          <w:tcPr>
            <w:tcW w:w="6232" w:type="dxa"/>
            <w:vAlign w:val="center"/>
          </w:tcPr>
          <w:p w14:paraId="2CD65CA0"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at greater depth in writing</w:t>
            </w:r>
          </w:p>
        </w:tc>
        <w:tc>
          <w:tcPr>
            <w:tcW w:w="1985" w:type="dxa"/>
          </w:tcPr>
          <w:p w14:paraId="36AC40F0" w14:textId="3E77B92F" w:rsidR="009C17AF" w:rsidRPr="009C17AF" w:rsidRDefault="0B028450" w:rsidP="0B028450">
            <w:pPr>
              <w:rPr>
                <w:rFonts w:ascii="Arial" w:eastAsia="Calibri" w:hAnsi="Arial" w:cs="Arial"/>
              </w:rPr>
            </w:pPr>
            <w:r w:rsidRPr="0B028450">
              <w:rPr>
                <w:rFonts w:ascii="Arial" w:eastAsia="Calibri" w:hAnsi="Arial" w:cs="Arial"/>
              </w:rPr>
              <w:t>10</w:t>
            </w:r>
          </w:p>
        </w:tc>
        <w:tc>
          <w:tcPr>
            <w:tcW w:w="2410" w:type="dxa"/>
          </w:tcPr>
          <w:p w14:paraId="094416BA" w14:textId="34C9BB2D" w:rsidR="009C17AF" w:rsidRPr="009C17AF" w:rsidRDefault="0B028450" w:rsidP="0B028450">
            <w:pPr>
              <w:rPr>
                <w:rFonts w:ascii="Arial" w:eastAsia="Calibri" w:hAnsi="Arial" w:cs="Arial"/>
              </w:rPr>
            </w:pPr>
            <w:r w:rsidRPr="0B028450">
              <w:rPr>
                <w:rFonts w:ascii="Arial" w:eastAsia="Calibri" w:hAnsi="Arial" w:cs="Arial"/>
              </w:rPr>
              <w:t>23</w:t>
            </w:r>
          </w:p>
        </w:tc>
        <w:tc>
          <w:tcPr>
            <w:tcW w:w="1417" w:type="dxa"/>
          </w:tcPr>
          <w:p w14:paraId="14288164" w14:textId="253CBF83" w:rsidR="009C17AF" w:rsidRPr="009C17AF" w:rsidRDefault="0B028450" w:rsidP="0B028450">
            <w:pPr>
              <w:rPr>
                <w:rFonts w:ascii="Arial" w:eastAsia="Calibri" w:hAnsi="Arial" w:cs="Arial"/>
              </w:rPr>
            </w:pPr>
            <w:r w:rsidRPr="0B028450">
              <w:rPr>
                <w:rFonts w:ascii="Arial" w:eastAsia="Calibri" w:hAnsi="Arial" w:cs="Arial"/>
              </w:rPr>
              <w:t>20</w:t>
            </w:r>
          </w:p>
        </w:tc>
      </w:tr>
      <w:tr w:rsidR="009C17AF" w:rsidRPr="009C17AF" w14:paraId="08EE1224" w14:textId="77777777" w:rsidTr="0B028450">
        <w:tc>
          <w:tcPr>
            <w:tcW w:w="6232" w:type="dxa"/>
            <w:vAlign w:val="center"/>
          </w:tcPr>
          <w:p w14:paraId="093BD827"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%achieving expected standard or above in maths</w:t>
            </w:r>
          </w:p>
        </w:tc>
        <w:tc>
          <w:tcPr>
            <w:tcW w:w="1985" w:type="dxa"/>
          </w:tcPr>
          <w:p w14:paraId="57DFF675" w14:textId="215961BB" w:rsidR="009C17AF" w:rsidRPr="009C17AF" w:rsidRDefault="0B028450" w:rsidP="0B028450">
            <w:pPr>
              <w:rPr>
                <w:rFonts w:ascii="Arial" w:eastAsia="Calibri" w:hAnsi="Arial" w:cs="Arial"/>
              </w:rPr>
            </w:pPr>
            <w:r w:rsidRPr="0B028450">
              <w:rPr>
                <w:rFonts w:ascii="Arial" w:eastAsia="Calibri" w:hAnsi="Arial" w:cs="Arial"/>
              </w:rPr>
              <w:t>50</w:t>
            </w:r>
          </w:p>
        </w:tc>
        <w:tc>
          <w:tcPr>
            <w:tcW w:w="2410" w:type="dxa"/>
          </w:tcPr>
          <w:p w14:paraId="45FEB960" w14:textId="25A29C24" w:rsidR="009C17AF" w:rsidRPr="009C17AF" w:rsidRDefault="0B028450" w:rsidP="0B028450">
            <w:pPr>
              <w:rPr>
                <w:rFonts w:ascii="Arial" w:eastAsia="Calibri" w:hAnsi="Arial" w:cs="Arial"/>
              </w:rPr>
            </w:pPr>
            <w:r w:rsidRPr="0B028450">
              <w:rPr>
                <w:rFonts w:ascii="Arial" w:eastAsia="Calibri" w:hAnsi="Arial" w:cs="Arial"/>
              </w:rPr>
              <w:t>80</w:t>
            </w:r>
          </w:p>
        </w:tc>
        <w:tc>
          <w:tcPr>
            <w:tcW w:w="1417" w:type="dxa"/>
          </w:tcPr>
          <w:p w14:paraId="581A6DAB" w14:textId="14198902" w:rsidR="009C17AF" w:rsidRPr="009C17AF" w:rsidRDefault="0B028450" w:rsidP="0B028450">
            <w:pPr>
              <w:rPr>
                <w:rFonts w:ascii="Arial" w:eastAsia="Calibri" w:hAnsi="Arial" w:cs="Arial"/>
              </w:rPr>
            </w:pPr>
            <w:r w:rsidRPr="0B028450">
              <w:rPr>
                <w:rFonts w:ascii="Arial" w:eastAsia="Calibri" w:hAnsi="Arial" w:cs="Arial"/>
              </w:rPr>
              <w:t>73</w:t>
            </w:r>
          </w:p>
        </w:tc>
      </w:tr>
      <w:tr w:rsidR="009C17AF" w:rsidRPr="009C17AF" w14:paraId="347F4AC7" w14:textId="77777777" w:rsidTr="0B028450">
        <w:tc>
          <w:tcPr>
            <w:tcW w:w="6232" w:type="dxa"/>
            <w:vAlign w:val="center"/>
          </w:tcPr>
          <w:p w14:paraId="303A9A77"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at greater depth in maths</w:t>
            </w:r>
          </w:p>
        </w:tc>
        <w:tc>
          <w:tcPr>
            <w:tcW w:w="1985" w:type="dxa"/>
          </w:tcPr>
          <w:p w14:paraId="53448139" w14:textId="564C39FF" w:rsidR="009C17AF" w:rsidRPr="009C17AF" w:rsidRDefault="0B028450" w:rsidP="0B028450">
            <w:pPr>
              <w:rPr>
                <w:rFonts w:ascii="Arial" w:eastAsia="Calibri" w:hAnsi="Arial" w:cs="Arial"/>
              </w:rPr>
            </w:pPr>
            <w:r w:rsidRPr="0B028450">
              <w:rPr>
                <w:rFonts w:ascii="Arial" w:eastAsia="Calibri" w:hAnsi="Arial" w:cs="Arial"/>
              </w:rPr>
              <w:t>10</w:t>
            </w:r>
          </w:p>
        </w:tc>
        <w:tc>
          <w:tcPr>
            <w:tcW w:w="2410" w:type="dxa"/>
          </w:tcPr>
          <w:p w14:paraId="061E582E" w14:textId="10BE222E" w:rsidR="009C17AF" w:rsidRPr="009C17AF" w:rsidRDefault="0B028450" w:rsidP="0B028450">
            <w:pPr>
              <w:rPr>
                <w:rFonts w:ascii="Arial" w:eastAsia="Calibri" w:hAnsi="Arial" w:cs="Arial"/>
              </w:rPr>
            </w:pPr>
            <w:r w:rsidRPr="0B028450">
              <w:rPr>
                <w:rFonts w:ascii="Arial" w:eastAsia="Calibri" w:hAnsi="Arial" w:cs="Arial"/>
              </w:rPr>
              <w:t>26</w:t>
            </w:r>
          </w:p>
        </w:tc>
        <w:tc>
          <w:tcPr>
            <w:tcW w:w="1417" w:type="dxa"/>
          </w:tcPr>
          <w:p w14:paraId="55298279" w14:textId="32A0206F" w:rsidR="009C17AF" w:rsidRPr="009C17AF" w:rsidRDefault="0B028450" w:rsidP="0B028450">
            <w:pPr>
              <w:rPr>
                <w:rFonts w:ascii="Arial" w:eastAsia="Calibri" w:hAnsi="Arial" w:cs="Arial"/>
              </w:rPr>
            </w:pPr>
            <w:r w:rsidRPr="0B028450">
              <w:rPr>
                <w:rFonts w:ascii="Arial" w:eastAsia="Calibri" w:hAnsi="Arial" w:cs="Arial"/>
              </w:rPr>
              <w:t>22</w:t>
            </w:r>
          </w:p>
        </w:tc>
      </w:tr>
      <w:tr w:rsidR="009C17AF" w:rsidRPr="009C17AF" w14:paraId="6F23C0AA" w14:textId="77777777" w:rsidTr="0B028450">
        <w:tc>
          <w:tcPr>
            <w:tcW w:w="6232" w:type="dxa"/>
            <w:vAlign w:val="center"/>
          </w:tcPr>
          <w:p w14:paraId="12648093"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expected standard in reading, writing and maths</w:t>
            </w:r>
          </w:p>
        </w:tc>
        <w:tc>
          <w:tcPr>
            <w:tcW w:w="1985" w:type="dxa"/>
          </w:tcPr>
          <w:p w14:paraId="34A5376F" w14:textId="1BC110A6" w:rsidR="009C17AF" w:rsidRPr="009C17AF" w:rsidRDefault="00290E9E" w:rsidP="009C17AF">
            <w:pPr>
              <w:rPr>
                <w:rFonts w:ascii="Arial" w:eastAsia="Calibri" w:hAnsi="Arial" w:cs="Arial"/>
              </w:rPr>
            </w:pPr>
            <w:r>
              <w:rPr>
                <w:rFonts w:ascii="Arial" w:eastAsia="Calibri" w:hAnsi="Arial" w:cs="Arial"/>
              </w:rPr>
              <w:t>50</w:t>
            </w:r>
          </w:p>
        </w:tc>
        <w:tc>
          <w:tcPr>
            <w:tcW w:w="2410" w:type="dxa"/>
          </w:tcPr>
          <w:p w14:paraId="414C615C" w14:textId="1A3C6C18" w:rsidR="009C17AF" w:rsidRPr="009C17AF" w:rsidRDefault="00290E9E" w:rsidP="009C17AF">
            <w:pPr>
              <w:rPr>
                <w:rFonts w:ascii="Arial" w:eastAsia="Calibri" w:hAnsi="Arial" w:cs="Arial"/>
              </w:rPr>
            </w:pPr>
            <w:r>
              <w:rPr>
                <w:rFonts w:ascii="Arial" w:eastAsia="Calibri" w:hAnsi="Arial" w:cs="Arial"/>
              </w:rPr>
              <w:t>73</w:t>
            </w:r>
          </w:p>
        </w:tc>
        <w:tc>
          <w:tcPr>
            <w:tcW w:w="1417" w:type="dxa"/>
          </w:tcPr>
          <w:p w14:paraId="2A3FDD91" w14:textId="2AF1A6DD" w:rsidR="009C17AF" w:rsidRPr="009C17AF" w:rsidRDefault="00290E9E" w:rsidP="009C17AF">
            <w:pPr>
              <w:rPr>
                <w:rFonts w:ascii="Arial" w:eastAsia="Calibri" w:hAnsi="Arial" w:cs="Arial"/>
              </w:rPr>
            </w:pPr>
            <w:r>
              <w:rPr>
                <w:rFonts w:ascii="Arial" w:eastAsia="Calibri" w:hAnsi="Arial" w:cs="Arial"/>
              </w:rPr>
              <w:t>68</w:t>
            </w:r>
          </w:p>
        </w:tc>
      </w:tr>
    </w:tbl>
    <w:p w14:paraId="3BFE2FE4" w14:textId="68762595" w:rsidR="006454C8" w:rsidRPr="009C17AF" w:rsidRDefault="006454C8"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6091"/>
        <w:gridCol w:w="2126"/>
        <w:gridCol w:w="2410"/>
        <w:gridCol w:w="1417"/>
      </w:tblGrid>
      <w:tr w:rsidR="009C17AF" w:rsidRPr="009C17AF" w14:paraId="4598697D" w14:textId="77777777" w:rsidTr="0B028450">
        <w:tc>
          <w:tcPr>
            <w:tcW w:w="6091" w:type="dxa"/>
          </w:tcPr>
          <w:p w14:paraId="62D8106D" w14:textId="4BF8B94D"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End of Year 2 Targets for 2018-2019</w:t>
            </w:r>
          </w:p>
        </w:tc>
        <w:tc>
          <w:tcPr>
            <w:tcW w:w="2126" w:type="dxa"/>
          </w:tcPr>
          <w:p w14:paraId="15FB1D43" w14:textId="77777777"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 xml:space="preserve">Pupil Premium </w:t>
            </w:r>
          </w:p>
        </w:tc>
        <w:tc>
          <w:tcPr>
            <w:tcW w:w="2410" w:type="dxa"/>
          </w:tcPr>
          <w:p w14:paraId="5D9E49E3" w14:textId="77777777"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Non Pupil Premium</w:t>
            </w:r>
          </w:p>
        </w:tc>
        <w:tc>
          <w:tcPr>
            <w:tcW w:w="1417" w:type="dxa"/>
          </w:tcPr>
          <w:p w14:paraId="1C856C4C" w14:textId="77777777" w:rsidR="009C17AF" w:rsidRPr="009C17AF" w:rsidRDefault="0B028450" w:rsidP="0B028450">
            <w:pPr>
              <w:rPr>
                <w:rFonts w:ascii="Arial" w:eastAsia="Calibri" w:hAnsi="Arial" w:cs="Arial"/>
                <w:b/>
                <w:bCs/>
                <w:color w:val="FF0000"/>
              </w:rPr>
            </w:pPr>
            <w:r w:rsidRPr="0B028450">
              <w:rPr>
                <w:rFonts w:ascii="Arial" w:eastAsia="Calibri" w:hAnsi="Arial" w:cs="Arial"/>
                <w:b/>
                <w:bCs/>
                <w:color w:val="FF0000"/>
              </w:rPr>
              <w:t>All Pupils</w:t>
            </w:r>
          </w:p>
        </w:tc>
      </w:tr>
      <w:tr w:rsidR="009C17AF" w:rsidRPr="009C17AF" w14:paraId="4A3BA5B2" w14:textId="77777777" w:rsidTr="0B028450">
        <w:tc>
          <w:tcPr>
            <w:tcW w:w="6091" w:type="dxa"/>
            <w:vAlign w:val="center"/>
          </w:tcPr>
          <w:p w14:paraId="0313BE00"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expected standard or above for reading</w:t>
            </w:r>
          </w:p>
        </w:tc>
        <w:tc>
          <w:tcPr>
            <w:tcW w:w="2126" w:type="dxa"/>
          </w:tcPr>
          <w:p w14:paraId="276CB475" w14:textId="0ACB9650" w:rsidR="009C17AF" w:rsidRPr="009C17AF" w:rsidRDefault="0B028450" w:rsidP="0B028450">
            <w:pPr>
              <w:rPr>
                <w:rFonts w:ascii="Arial" w:eastAsia="Calibri" w:hAnsi="Arial" w:cs="Arial"/>
              </w:rPr>
            </w:pPr>
            <w:r w:rsidRPr="0B028450">
              <w:rPr>
                <w:rFonts w:ascii="Arial" w:eastAsia="Calibri" w:hAnsi="Arial" w:cs="Arial"/>
              </w:rPr>
              <w:t>57</w:t>
            </w:r>
          </w:p>
        </w:tc>
        <w:tc>
          <w:tcPr>
            <w:tcW w:w="2410" w:type="dxa"/>
          </w:tcPr>
          <w:p w14:paraId="1053B7AA" w14:textId="76687551" w:rsidR="009C17AF" w:rsidRPr="009C17AF" w:rsidRDefault="0B028450" w:rsidP="0B028450">
            <w:pPr>
              <w:rPr>
                <w:rFonts w:ascii="Arial" w:eastAsia="Calibri" w:hAnsi="Arial" w:cs="Arial"/>
              </w:rPr>
            </w:pPr>
            <w:r w:rsidRPr="0B028450">
              <w:rPr>
                <w:rFonts w:ascii="Arial" w:eastAsia="Calibri" w:hAnsi="Arial" w:cs="Arial"/>
              </w:rPr>
              <w:t>69</w:t>
            </w:r>
          </w:p>
        </w:tc>
        <w:tc>
          <w:tcPr>
            <w:tcW w:w="1417" w:type="dxa"/>
          </w:tcPr>
          <w:p w14:paraId="76B99FFD" w14:textId="319F28CC" w:rsidR="009C17AF" w:rsidRPr="009C17AF" w:rsidRDefault="0B028450" w:rsidP="0B028450">
            <w:pPr>
              <w:rPr>
                <w:rFonts w:ascii="Arial" w:eastAsia="Calibri" w:hAnsi="Arial" w:cs="Arial"/>
                <w:highlight w:val="yellow"/>
              </w:rPr>
            </w:pPr>
            <w:r w:rsidRPr="0B028450">
              <w:rPr>
                <w:rFonts w:ascii="Arial" w:eastAsia="Calibri" w:hAnsi="Arial" w:cs="Arial"/>
              </w:rPr>
              <w:t>67</w:t>
            </w:r>
          </w:p>
        </w:tc>
      </w:tr>
      <w:tr w:rsidR="009C17AF" w:rsidRPr="009C17AF" w14:paraId="4D7378E5" w14:textId="77777777" w:rsidTr="0B028450">
        <w:tc>
          <w:tcPr>
            <w:tcW w:w="6091" w:type="dxa"/>
            <w:vAlign w:val="center"/>
          </w:tcPr>
          <w:p w14:paraId="6D507002"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greater depth in reading</w:t>
            </w:r>
          </w:p>
        </w:tc>
        <w:tc>
          <w:tcPr>
            <w:tcW w:w="2126" w:type="dxa"/>
          </w:tcPr>
          <w:p w14:paraId="41E5EE78" w14:textId="7711C66F" w:rsidR="009C17AF" w:rsidRPr="009C17AF" w:rsidRDefault="0B028450" w:rsidP="0B028450">
            <w:pPr>
              <w:rPr>
                <w:rFonts w:ascii="Arial" w:eastAsia="Calibri" w:hAnsi="Arial" w:cs="Arial"/>
              </w:rPr>
            </w:pPr>
            <w:r w:rsidRPr="0B028450">
              <w:rPr>
                <w:rFonts w:ascii="Arial" w:eastAsia="Calibri" w:hAnsi="Arial" w:cs="Arial"/>
              </w:rPr>
              <w:t>0</w:t>
            </w:r>
          </w:p>
        </w:tc>
        <w:tc>
          <w:tcPr>
            <w:tcW w:w="2410" w:type="dxa"/>
          </w:tcPr>
          <w:p w14:paraId="2CFA413E" w14:textId="56646428" w:rsidR="009C17AF" w:rsidRPr="009C17AF" w:rsidRDefault="0B028450" w:rsidP="0B028450">
            <w:pPr>
              <w:rPr>
                <w:rFonts w:ascii="Arial" w:eastAsia="Calibri" w:hAnsi="Arial" w:cs="Arial"/>
              </w:rPr>
            </w:pPr>
            <w:r w:rsidRPr="0B028450">
              <w:rPr>
                <w:rFonts w:ascii="Arial" w:eastAsia="Calibri" w:hAnsi="Arial" w:cs="Arial"/>
              </w:rPr>
              <w:t>13</w:t>
            </w:r>
          </w:p>
        </w:tc>
        <w:tc>
          <w:tcPr>
            <w:tcW w:w="1417" w:type="dxa"/>
          </w:tcPr>
          <w:p w14:paraId="17A5C496" w14:textId="22D06C3F" w:rsidR="009C17AF" w:rsidRPr="009C17AF" w:rsidRDefault="0B028450" w:rsidP="0B028450">
            <w:pPr>
              <w:rPr>
                <w:rFonts w:ascii="Arial" w:eastAsia="Calibri" w:hAnsi="Arial" w:cs="Arial"/>
                <w:highlight w:val="yellow"/>
              </w:rPr>
            </w:pPr>
            <w:r w:rsidRPr="0B028450">
              <w:rPr>
                <w:rFonts w:ascii="Arial" w:eastAsia="Calibri" w:hAnsi="Arial" w:cs="Arial"/>
              </w:rPr>
              <w:t>11</w:t>
            </w:r>
          </w:p>
        </w:tc>
      </w:tr>
      <w:tr w:rsidR="009C17AF" w:rsidRPr="009C17AF" w14:paraId="65EBC0F8" w14:textId="77777777" w:rsidTr="0B028450">
        <w:tc>
          <w:tcPr>
            <w:tcW w:w="6091" w:type="dxa"/>
            <w:vAlign w:val="center"/>
          </w:tcPr>
          <w:p w14:paraId="61F1D131"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expected standard or above in writing</w:t>
            </w:r>
          </w:p>
        </w:tc>
        <w:tc>
          <w:tcPr>
            <w:tcW w:w="2126" w:type="dxa"/>
          </w:tcPr>
          <w:p w14:paraId="14F32323" w14:textId="761732FE" w:rsidR="009C17AF" w:rsidRPr="009C17AF" w:rsidRDefault="0B028450" w:rsidP="0B028450">
            <w:pPr>
              <w:rPr>
                <w:rFonts w:ascii="Arial" w:eastAsia="Calibri" w:hAnsi="Arial" w:cs="Arial"/>
              </w:rPr>
            </w:pPr>
            <w:r w:rsidRPr="0B028450">
              <w:rPr>
                <w:rFonts w:ascii="Arial" w:eastAsia="Calibri" w:hAnsi="Arial" w:cs="Arial"/>
              </w:rPr>
              <w:t>43</w:t>
            </w:r>
          </w:p>
        </w:tc>
        <w:tc>
          <w:tcPr>
            <w:tcW w:w="2410" w:type="dxa"/>
          </w:tcPr>
          <w:p w14:paraId="4E97C37D" w14:textId="43065824" w:rsidR="009C17AF" w:rsidRPr="009C17AF" w:rsidRDefault="0B028450" w:rsidP="0B028450">
            <w:pPr>
              <w:rPr>
                <w:rFonts w:ascii="Arial" w:eastAsia="Calibri" w:hAnsi="Arial" w:cs="Arial"/>
              </w:rPr>
            </w:pPr>
            <w:r w:rsidRPr="0B028450">
              <w:rPr>
                <w:rFonts w:ascii="Arial" w:eastAsia="Calibri" w:hAnsi="Arial" w:cs="Arial"/>
              </w:rPr>
              <w:t>73</w:t>
            </w:r>
          </w:p>
        </w:tc>
        <w:tc>
          <w:tcPr>
            <w:tcW w:w="1417" w:type="dxa"/>
          </w:tcPr>
          <w:p w14:paraId="2F338115" w14:textId="67BCFC12" w:rsidR="009C17AF" w:rsidRPr="009C17AF" w:rsidRDefault="0B028450" w:rsidP="0B028450">
            <w:pPr>
              <w:rPr>
                <w:rFonts w:ascii="Arial" w:eastAsia="Calibri" w:hAnsi="Arial" w:cs="Arial"/>
              </w:rPr>
            </w:pPr>
            <w:r w:rsidRPr="0B028450">
              <w:rPr>
                <w:rFonts w:ascii="Arial" w:eastAsia="Calibri" w:hAnsi="Arial" w:cs="Arial"/>
              </w:rPr>
              <w:t>69</w:t>
            </w:r>
          </w:p>
        </w:tc>
      </w:tr>
      <w:tr w:rsidR="009C17AF" w:rsidRPr="009C17AF" w14:paraId="7595456F" w14:textId="77777777" w:rsidTr="0B028450">
        <w:tc>
          <w:tcPr>
            <w:tcW w:w="6091" w:type="dxa"/>
            <w:vAlign w:val="center"/>
          </w:tcPr>
          <w:p w14:paraId="2056C8BB"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greater depth in writing</w:t>
            </w:r>
          </w:p>
        </w:tc>
        <w:tc>
          <w:tcPr>
            <w:tcW w:w="2126" w:type="dxa"/>
          </w:tcPr>
          <w:p w14:paraId="3C5F7138" w14:textId="4FF16045" w:rsidR="009C17AF" w:rsidRPr="009C17AF" w:rsidRDefault="0B028450" w:rsidP="0B028450">
            <w:pPr>
              <w:rPr>
                <w:rFonts w:ascii="Arial" w:eastAsia="Calibri" w:hAnsi="Arial" w:cs="Arial"/>
              </w:rPr>
            </w:pPr>
            <w:r w:rsidRPr="0B028450">
              <w:rPr>
                <w:rFonts w:ascii="Arial" w:eastAsia="Calibri" w:hAnsi="Arial" w:cs="Arial"/>
              </w:rPr>
              <w:t>0</w:t>
            </w:r>
          </w:p>
        </w:tc>
        <w:tc>
          <w:tcPr>
            <w:tcW w:w="2410" w:type="dxa"/>
          </w:tcPr>
          <w:p w14:paraId="34874F88" w14:textId="76CB7E3E" w:rsidR="009C17AF" w:rsidRPr="009C17AF" w:rsidRDefault="0B028450" w:rsidP="0B028450">
            <w:pPr>
              <w:rPr>
                <w:rFonts w:ascii="Arial" w:eastAsia="Calibri" w:hAnsi="Arial" w:cs="Arial"/>
              </w:rPr>
            </w:pPr>
            <w:r w:rsidRPr="0B028450">
              <w:rPr>
                <w:rFonts w:ascii="Arial" w:eastAsia="Calibri" w:hAnsi="Arial" w:cs="Arial"/>
              </w:rPr>
              <w:t>2</w:t>
            </w:r>
          </w:p>
        </w:tc>
        <w:tc>
          <w:tcPr>
            <w:tcW w:w="1417" w:type="dxa"/>
          </w:tcPr>
          <w:p w14:paraId="4602D43F" w14:textId="251596E7" w:rsidR="009C17AF" w:rsidRPr="009C17AF" w:rsidRDefault="0B028450" w:rsidP="0B028450">
            <w:pPr>
              <w:rPr>
                <w:rFonts w:ascii="Arial" w:eastAsia="Calibri" w:hAnsi="Arial" w:cs="Arial"/>
              </w:rPr>
            </w:pPr>
            <w:r w:rsidRPr="0B028450">
              <w:rPr>
                <w:rFonts w:ascii="Arial" w:eastAsia="Calibri" w:hAnsi="Arial" w:cs="Arial"/>
              </w:rPr>
              <w:t>2</w:t>
            </w:r>
          </w:p>
        </w:tc>
      </w:tr>
      <w:tr w:rsidR="009C17AF" w:rsidRPr="009C17AF" w14:paraId="7E291118" w14:textId="77777777" w:rsidTr="0B028450">
        <w:tc>
          <w:tcPr>
            <w:tcW w:w="6091" w:type="dxa"/>
            <w:vAlign w:val="center"/>
          </w:tcPr>
          <w:p w14:paraId="7A959746" w14:textId="1111EFC8"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w:t>
            </w:r>
            <w:r w:rsidR="00107C02">
              <w:rPr>
                <w:rFonts w:ascii="Arial" w:eastAsia="Calibri" w:hAnsi="Arial" w:cs="Arial"/>
                <w:sz w:val="20"/>
                <w:szCs w:val="20"/>
              </w:rPr>
              <w:t xml:space="preserve"> </w:t>
            </w:r>
            <w:r w:rsidRPr="0B028450">
              <w:rPr>
                <w:rFonts w:ascii="Arial" w:eastAsia="Calibri" w:hAnsi="Arial" w:cs="Arial"/>
                <w:sz w:val="20"/>
                <w:szCs w:val="20"/>
              </w:rPr>
              <w:t>achieving expected standard or above in maths</w:t>
            </w:r>
          </w:p>
        </w:tc>
        <w:tc>
          <w:tcPr>
            <w:tcW w:w="2126" w:type="dxa"/>
          </w:tcPr>
          <w:p w14:paraId="57D9649F" w14:textId="0B6D4F1E" w:rsidR="009C17AF" w:rsidRPr="009C17AF" w:rsidRDefault="0B028450" w:rsidP="0B028450">
            <w:pPr>
              <w:rPr>
                <w:rFonts w:ascii="Arial" w:eastAsia="Calibri" w:hAnsi="Arial" w:cs="Arial"/>
              </w:rPr>
            </w:pPr>
            <w:r w:rsidRPr="0B028450">
              <w:rPr>
                <w:rFonts w:ascii="Arial" w:eastAsia="Calibri" w:hAnsi="Arial" w:cs="Arial"/>
              </w:rPr>
              <w:t>57</w:t>
            </w:r>
          </w:p>
        </w:tc>
        <w:tc>
          <w:tcPr>
            <w:tcW w:w="2410" w:type="dxa"/>
          </w:tcPr>
          <w:p w14:paraId="49F5FBE8" w14:textId="23B71EAC" w:rsidR="009C17AF" w:rsidRPr="009C17AF" w:rsidRDefault="0B028450" w:rsidP="0B028450">
            <w:pPr>
              <w:rPr>
                <w:rFonts w:ascii="Arial" w:eastAsia="Calibri" w:hAnsi="Arial" w:cs="Arial"/>
              </w:rPr>
            </w:pPr>
            <w:r w:rsidRPr="0B028450">
              <w:rPr>
                <w:rFonts w:ascii="Arial" w:eastAsia="Calibri" w:hAnsi="Arial" w:cs="Arial"/>
              </w:rPr>
              <w:t>75</w:t>
            </w:r>
          </w:p>
        </w:tc>
        <w:tc>
          <w:tcPr>
            <w:tcW w:w="1417" w:type="dxa"/>
          </w:tcPr>
          <w:p w14:paraId="7CCDCC71" w14:textId="123A4527" w:rsidR="009C17AF" w:rsidRPr="009C17AF" w:rsidRDefault="0B028450" w:rsidP="0B028450">
            <w:pPr>
              <w:rPr>
                <w:rFonts w:ascii="Arial" w:eastAsia="Calibri" w:hAnsi="Arial" w:cs="Arial"/>
              </w:rPr>
            </w:pPr>
            <w:r w:rsidRPr="0B028450">
              <w:rPr>
                <w:rFonts w:ascii="Arial" w:eastAsia="Calibri" w:hAnsi="Arial" w:cs="Arial"/>
              </w:rPr>
              <w:t>7</w:t>
            </w:r>
            <w:r w:rsidR="005B2BB0">
              <w:rPr>
                <w:rFonts w:ascii="Arial" w:eastAsia="Calibri" w:hAnsi="Arial" w:cs="Arial"/>
              </w:rPr>
              <w:t>2</w:t>
            </w:r>
          </w:p>
        </w:tc>
      </w:tr>
      <w:tr w:rsidR="009C17AF" w:rsidRPr="009C17AF" w14:paraId="0DE2A675" w14:textId="77777777" w:rsidTr="0B028450">
        <w:tc>
          <w:tcPr>
            <w:tcW w:w="6091" w:type="dxa"/>
            <w:vAlign w:val="center"/>
          </w:tcPr>
          <w:p w14:paraId="0881C447"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greater depth in maths</w:t>
            </w:r>
          </w:p>
        </w:tc>
        <w:tc>
          <w:tcPr>
            <w:tcW w:w="2126" w:type="dxa"/>
          </w:tcPr>
          <w:p w14:paraId="75538353" w14:textId="66E464C8" w:rsidR="009C17AF" w:rsidRPr="009C17AF" w:rsidRDefault="0B028450" w:rsidP="0B028450">
            <w:pPr>
              <w:rPr>
                <w:rFonts w:ascii="Arial" w:eastAsia="Calibri" w:hAnsi="Arial" w:cs="Arial"/>
              </w:rPr>
            </w:pPr>
            <w:r w:rsidRPr="0B028450">
              <w:rPr>
                <w:rFonts w:ascii="Arial" w:eastAsia="Calibri" w:hAnsi="Arial" w:cs="Arial"/>
              </w:rPr>
              <w:t>0</w:t>
            </w:r>
          </w:p>
        </w:tc>
        <w:tc>
          <w:tcPr>
            <w:tcW w:w="2410" w:type="dxa"/>
          </w:tcPr>
          <w:p w14:paraId="1FE1F573" w14:textId="7390DD44" w:rsidR="009C17AF" w:rsidRPr="009C17AF" w:rsidRDefault="0B028450" w:rsidP="0B028450">
            <w:pPr>
              <w:rPr>
                <w:rFonts w:ascii="Arial" w:eastAsia="Calibri" w:hAnsi="Arial" w:cs="Arial"/>
              </w:rPr>
            </w:pPr>
            <w:r w:rsidRPr="0B028450">
              <w:rPr>
                <w:rFonts w:ascii="Arial" w:eastAsia="Calibri" w:hAnsi="Arial" w:cs="Arial"/>
              </w:rPr>
              <w:t>6</w:t>
            </w:r>
          </w:p>
        </w:tc>
        <w:tc>
          <w:tcPr>
            <w:tcW w:w="1417" w:type="dxa"/>
          </w:tcPr>
          <w:p w14:paraId="3A91FEA4" w14:textId="0B59EF2C" w:rsidR="009C17AF" w:rsidRPr="009C17AF" w:rsidRDefault="0B028450" w:rsidP="0B028450">
            <w:pPr>
              <w:rPr>
                <w:rFonts w:ascii="Arial" w:eastAsia="Calibri" w:hAnsi="Arial" w:cs="Arial"/>
              </w:rPr>
            </w:pPr>
            <w:r w:rsidRPr="0B028450">
              <w:rPr>
                <w:rFonts w:ascii="Arial" w:eastAsia="Calibri" w:hAnsi="Arial" w:cs="Arial"/>
              </w:rPr>
              <w:t>6</w:t>
            </w:r>
          </w:p>
        </w:tc>
      </w:tr>
      <w:tr w:rsidR="009C17AF" w:rsidRPr="009C17AF" w14:paraId="649D6C3F" w14:textId="77777777" w:rsidTr="0B028450">
        <w:tc>
          <w:tcPr>
            <w:tcW w:w="6091" w:type="dxa"/>
            <w:vAlign w:val="center"/>
          </w:tcPr>
          <w:p w14:paraId="4B1897EA" w14:textId="77777777" w:rsidR="009C17AF" w:rsidRPr="009C17AF" w:rsidRDefault="0B028450" w:rsidP="0B028450">
            <w:pPr>
              <w:rPr>
                <w:rFonts w:ascii="Arial" w:eastAsia="Calibri" w:hAnsi="Arial" w:cs="Arial"/>
                <w:sz w:val="20"/>
                <w:szCs w:val="20"/>
              </w:rPr>
            </w:pPr>
            <w:r w:rsidRPr="0B028450">
              <w:rPr>
                <w:rFonts w:ascii="Arial" w:eastAsia="Calibri" w:hAnsi="Arial" w:cs="Arial"/>
                <w:sz w:val="20"/>
                <w:szCs w:val="20"/>
              </w:rPr>
              <w:t xml:space="preserve">% achieving expected standard in reading, writing and maths </w:t>
            </w:r>
          </w:p>
        </w:tc>
        <w:tc>
          <w:tcPr>
            <w:tcW w:w="2126" w:type="dxa"/>
          </w:tcPr>
          <w:p w14:paraId="0988DBCE" w14:textId="787D706A" w:rsidR="009C17AF" w:rsidRPr="00107C02" w:rsidRDefault="00107C02" w:rsidP="009C17AF">
            <w:pPr>
              <w:rPr>
                <w:rFonts w:ascii="Arial" w:eastAsia="Calibri" w:hAnsi="Arial" w:cs="Arial"/>
              </w:rPr>
            </w:pPr>
            <w:r w:rsidRPr="00107C02">
              <w:rPr>
                <w:rFonts w:ascii="Arial" w:eastAsia="Calibri" w:hAnsi="Arial" w:cs="Arial"/>
              </w:rPr>
              <w:t>43</w:t>
            </w:r>
          </w:p>
        </w:tc>
        <w:tc>
          <w:tcPr>
            <w:tcW w:w="2410" w:type="dxa"/>
          </w:tcPr>
          <w:p w14:paraId="6265219C" w14:textId="04F77AF0" w:rsidR="009C17AF" w:rsidRPr="00107C02" w:rsidRDefault="00107C02" w:rsidP="009C17AF">
            <w:pPr>
              <w:rPr>
                <w:rFonts w:ascii="Arial" w:eastAsia="Calibri" w:hAnsi="Arial" w:cs="Arial"/>
              </w:rPr>
            </w:pPr>
            <w:r w:rsidRPr="00107C02">
              <w:rPr>
                <w:rFonts w:ascii="Arial" w:eastAsia="Calibri" w:hAnsi="Arial" w:cs="Arial"/>
              </w:rPr>
              <w:t>68</w:t>
            </w:r>
          </w:p>
        </w:tc>
        <w:tc>
          <w:tcPr>
            <w:tcW w:w="1417" w:type="dxa"/>
          </w:tcPr>
          <w:p w14:paraId="5CC74B37" w14:textId="5825C3C5" w:rsidR="009C17AF" w:rsidRPr="00107C02" w:rsidRDefault="00107C02" w:rsidP="009C17AF">
            <w:pPr>
              <w:rPr>
                <w:rFonts w:ascii="Arial" w:eastAsia="Calibri" w:hAnsi="Arial" w:cs="Arial"/>
              </w:rPr>
            </w:pPr>
            <w:r w:rsidRPr="00107C02">
              <w:rPr>
                <w:rFonts w:ascii="Arial" w:eastAsia="Calibri" w:hAnsi="Arial" w:cs="Arial"/>
              </w:rPr>
              <w:t>65</w:t>
            </w:r>
          </w:p>
        </w:tc>
      </w:tr>
    </w:tbl>
    <w:p w14:paraId="4A03CEEE" w14:textId="58A9C93F" w:rsidR="009C17AF" w:rsidRDefault="009C17AF"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6091"/>
        <w:gridCol w:w="2126"/>
        <w:gridCol w:w="2410"/>
        <w:gridCol w:w="1417"/>
      </w:tblGrid>
      <w:tr w:rsidR="00107C02" w:rsidRPr="009C17AF" w14:paraId="1A6960F8" w14:textId="77777777" w:rsidTr="005D17ED">
        <w:tc>
          <w:tcPr>
            <w:tcW w:w="6091" w:type="dxa"/>
          </w:tcPr>
          <w:p w14:paraId="53ED0C63" w14:textId="3ACB5DDF" w:rsidR="00107C02" w:rsidRPr="009C17AF" w:rsidRDefault="00107C02" w:rsidP="005D17ED">
            <w:pPr>
              <w:rPr>
                <w:rFonts w:ascii="Arial" w:eastAsia="Calibri" w:hAnsi="Arial" w:cs="Arial"/>
                <w:b/>
                <w:bCs/>
                <w:color w:val="FF0000"/>
              </w:rPr>
            </w:pPr>
            <w:r w:rsidRPr="0B028450">
              <w:rPr>
                <w:rFonts w:ascii="Arial" w:eastAsia="Calibri" w:hAnsi="Arial" w:cs="Arial"/>
                <w:b/>
                <w:bCs/>
                <w:color w:val="FF0000"/>
              </w:rPr>
              <w:t xml:space="preserve">End of Year </w:t>
            </w:r>
            <w:r>
              <w:rPr>
                <w:rFonts w:ascii="Arial" w:eastAsia="Calibri" w:hAnsi="Arial" w:cs="Arial"/>
                <w:b/>
                <w:bCs/>
                <w:color w:val="FF0000"/>
              </w:rPr>
              <w:t>Phonic</w:t>
            </w:r>
            <w:r w:rsidRPr="0B028450">
              <w:rPr>
                <w:rFonts w:ascii="Arial" w:eastAsia="Calibri" w:hAnsi="Arial" w:cs="Arial"/>
                <w:b/>
                <w:bCs/>
                <w:color w:val="FF0000"/>
              </w:rPr>
              <w:t xml:space="preserve"> Targets for 2018-2019 </w:t>
            </w:r>
          </w:p>
        </w:tc>
        <w:tc>
          <w:tcPr>
            <w:tcW w:w="2126" w:type="dxa"/>
          </w:tcPr>
          <w:p w14:paraId="48010FA0" w14:textId="77777777" w:rsidR="00107C02" w:rsidRPr="009C17AF" w:rsidRDefault="00107C02" w:rsidP="005D17ED">
            <w:pPr>
              <w:rPr>
                <w:rFonts w:ascii="Arial" w:eastAsia="Calibri" w:hAnsi="Arial" w:cs="Arial"/>
                <w:b/>
                <w:bCs/>
                <w:color w:val="FF0000"/>
              </w:rPr>
            </w:pPr>
            <w:r w:rsidRPr="0B028450">
              <w:rPr>
                <w:rFonts w:ascii="Arial" w:eastAsia="Calibri" w:hAnsi="Arial" w:cs="Arial"/>
                <w:b/>
                <w:bCs/>
                <w:color w:val="FF0000"/>
              </w:rPr>
              <w:t xml:space="preserve">Pupil Premium </w:t>
            </w:r>
          </w:p>
        </w:tc>
        <w:tc>
          <w:tcPr>
            <w:tcW w:w="2410" w:type="dxa"/>
          </w:tcPr>
          <w:p w14:paraId="6BC148E9" w14:textId="77777777" w:rsidR="00107C02" w:rsidRPr="009C17AF" w:rsidRDefault="00107C02" w:rsidP="005D17ED">
            <w:pPr>
              <w:rPr>
                <w:rFonts w:ascii="Arial" w:eastAsia="Calibri" w:hAnsi="Arial" w:cs="Arial"/>
                <w:b/>
                <w:bCs/>
                <w:color w:val="FF0000"/>
              </w:rPr>
            </w:pPr>
            <w:r w:rsidRPr="0B028450">
              <w:rPr>
                <w:rFonts w:ascii="Arial" w:eastAsia="Calibri" w:hAnsi="Arial" w:cs="Arial"/>
                <w:b/>
                <w:bCs/>
                <w:color w:val="FF0000"/>
              </w:rPr>
              <w:t>Non Pupil Premium</w:t>
            </w:r>
          </w:p>
        </w:tc>
        <w:tc>
          <w:tcPr>
            <w:tcW w:w="1417" w:type="dxa"/>
          </w:tcPr>
          <w:p w14:paraId="7117000A" w14:textId="77777777" w:rsidR="00107C02" w:rsidRPr="79321967" w:rsidRDefault="00107C02" w:rsidP="005D17ED">
            <w:pPr>
              <w:rPr>
                <w:rFonts w:ascii="Arial" w:eastAsia="Calibri" w:hAnsi="Arial" w:cs="Arial"/>
                <w:b/>
                <w:bCs/>
                <w:color w:val="FF0000"/>
              </w:rPr>
            </w:pPr>
            <w:r w:rsidRPr="0B028450">
              <w:rPr>
                <w:rFonts w:ascii="Arial" w:eastAsia="Calibri" w:hAnsi="Arial" w:cs="Arial"/>
                <w:b/>
                <w:bCs/>
                <w:color w:val="FF0000"/>
              </w:rPr>
              <w:t>All Pupils</w:t>
            </w:r>
          </w:p>
        </w:tc>
      </w:tr>
      <w:tr w:rsidR="00107C02" w:rsidRPr="009C17AF" w14:paraId="0669A00B" w14:textId="77777777" w:rsidTr="005D17ED">
        <w:tc>
          <w:tcPr>
            <w:tcW w:w="6091" w:type="dxa"/>
            <w:vAlign w:val="center"/>
          </w:tcPr>
          <w:p w14:paraId="57B9BBC5" w14:textId="15C6EEC1" w:rsidR="00107C02" w:rsidRPr="009C17AF" w:rsidRDefault="00107C02" w:rsidP="005D17ED">
            <w:pPr>
              <w:rPr>
                <w:rFonts w:ascii="Arial" w:eastAsia="Calibri" w:hAnsi="Arial" w:cs="Arial"/>
                <w:sz w:val="20"/>
                <w:szCs w:val="20"/>
              </w:rPr>
            </w:pPr>
            <w:r w:rsidRPr="0B028450">
              <w:rPr>
                <w:rFonts w:ascii="Arial" w:eastAsia="Calibri" w:hAnsi="Arial" w:cs="Arial"/>
                <w:sz w:val="20"/>
                <w:szCs w:val="20"/>
              </w:rPr>
              <w:t xml:space="preserve">% achieving </w:t>
            </w:r>
            <w:r>
              <w:rPr>
                <w:rFonts w:ascii="Arial" w:eastAsia="Calibri" w:hAnsi="Arial" w:cs="Arial"/>
                <w:sz w:val="20"/>
                <w:szCs w:val="20"/>
              </w:rPr>
              <w:t>the expected standard</w:t>
            </w:r>
          </w:p>
        </w:tc>
        <w:tc>
          <w:tcPr>
            <w:tcW w:w="2126" w:type="dxa"/>
          </w:tcPr>
          <w:p w14:paraId="0B655ED1" w14:textId="0C83E672" w:rsidR="00107C02" w:rsidRPr="009C17AF" w:rsidRDefault="007C3673" w:rsidP="005D17ED">
            <w:pPr>
              <w:rPr>
                <w:rFonts w:ascii="Arial" w:eastAsia="Calibri" w:hAnsi="Arial" w:cs="Arial"/>
              </w:rPr>
            </w:pPr>
            <w:r>
              <w:rPr>
                <w:rFonts w:ascii="Arial" w:eastAsia="Calibri" w:hAnsi="Arial" w:cs="Arial"/>
              </w:rPr>
              <w:t>25</w:t>
            </w:r>
          </w:p>
        </w:tc>
        <w:tc>
          <w:tcPr>
            <w:tcW w:w="2410" w:type="dxa"/>
          </w:tcPr>
          <w:p w14:paraId="4AF34121" w14:textId="2CD5141C" w:rsidR="00107C02" w:rsidRPr="009C17AF" w:rsidRDefault="007C3673" w:rsidP="005D17ED">
            <w:pPr>
              <w:rPr>
                <w:rFonts w:ascii="Arial" w:eastAsia="Calibri" w:hAnsi="Arial" w:cs="Arial"/>
              </w:rPr>
            </w:pPr>
            <w:r>
              <w:rPr>
                <w:rFonts w:ascii="Arial" w:eastAsia="Calibri" w:hAnsi="Arial" w:cs="Arial"/>
              </w:rPr>
              <w:t>93</w:t>
            </w:r>
          </w:p>
        </w:tc>
        <w:tc>
          <w:tcPr>
            <w:tcW w:w="1417" w:type="dxa"/>
          </w:tcPr>
          <w:p w14:paraId="71167A95" w14:textId="62D305E7" w:rsidR="00107C02" w:rsidRPr="009C17AF" w:rsidRDefault="007C3673" w:rsidP="005D17ED">
            <w:pPr>
              <w:rPr>
                <w:rFonts w:ascii="Arial" w:eastAsia="Calibri" w:hAnsi="Arial" w:cs="Arial"/>
              </w:rPr>
            </w:pPr>
            <w:r>
              <w:rPr>
                <w:rFonts w:ascii="Arial" w:eastAsia="Calibri" w:hAnsi="Arial" w:cs="Arial"/>
              </w:rPr>
              <w:t>80</w:t>
            </w:r>
          </w:p>
        </w:tc>
      </w:tr>
    </w:tbl>
    <w:p w14:paraId="308C4A7A" w14:textId="77777777" w:rsidR="00107C02" w:rsidRPr="009C17AF" w:rsidRDefault="00107C02" w:rsidP="009C17AF">
      <w:pPr>
        <w:spacing w:after="0" w:line="240" w:lineRule="auto"/>
        <w:rPr>
          <w:rFonts w:ascii="Arial" w:eastAsia="Calibri" w:hAnsi="Arial" w:cs="Arial"/>
          <w:color w:val="FF0000"/>
          <w:sz w:val="16"/>
          <w:szCs w:val="16"/>
        </w:rPr>
      </w:pPr>
    </w:p>
    <w:tbl>
      <w:tblPr>
        <w:tblStyle w:val="TableGrid"/>
        <w:tblW w:w="0" w:type="auto"/>
        <w:tblLook w:val="04A0" w:firstRow="1" w:lastRow="0" w:firstColumn="1" w:lastColumn="0" w:noHBand="0" w:noVBand="1"/>
      </w:tblPr>
      <w:tblGrid>
        <w:gridCol w:w="6091"/>
        <w:gridCol w:w="2126"/>
        <w:gridCol w:w="2410"/>
        <w:gridCol w:w="1417"/>
      </w:tblGrid>
      <w:tr w:rsidR="006454C8" w:rsidRPr="009C17AF" w14:paraId="3B3AC755" w14:textId="4D9C645C" w:rsidTr="0B028450">
        <w:tc>
          <w:tcPr>
            <w:tcW w:w="6091" w:type="dxa"/>
          </w:tcPr>
          <w:p w14:paraId="4B1DD1DD" w14:textId="75539A78" w:rsidR="006454C8" w:rsidRPr="009C17AF" w:rsidRDefault="0B028450" w:rsidP="0B028450">
            <w:pPr>
              <w:rPr>
                <w:rFonts w:ascii="Arial" w:eastAsia="Calibri" w:hAnsi="Arial" w:cs="Arial"/>
                <w:b/>
                <w:bCs/>
                <w:color w:val="FF0000"/>
              </w:rPr>
            </w:pPr>
            <w:r w:rsidRPr="0B028450">
              <w:rPr>
                <w:rFonts w:ascii="Arial" w:eastAsia="Calibri" w:hAnsi="Arial" w:cs="Arial"/>
                <w:b/>
                <w:bCs/>
                <w:color w:val="FF0000"/>
              </w:rPr>
              <w:t xml:space="preserve">End of Year EYFS Targets for 2018-2019 </w:t>
            </w:r>
          </w:p>
        </w:tc>
        <w:tc>
          <w:tcPr>
            <w:tcW w:w="2126" w:type="dxa"/>
          </w:tcPr>
          <w:p w14:paraId="5208EE7D" w14:textId="53AD5443" w:rsidR="006454C8" w:rsidRPr="009C17AF" w:rsidRDefault="0B028450" w:rsidP="0B028450">
            <w:pPr>
              <w:rPr>
                <w:rFonts w:ascii="Arial" w:eastAsia="Calibri" w:hAnsi="Arial" w:cs="Arial"/>
                <w:b/>
                <w:bCs/>
                <w:color w:val="FF0000"/>
              </w:rPr>
            </w:pPr>
            <w:r w:rsidRPr="0B028450">
              <w:rPr>
                <w:rFonts w:ascii="Arial" w:eastAsia="Calibri" w:hAnsi="Arial" w:cs="Arial"/>
                <w:b/>
                <w:bCs/>
                <w:color w:val="FF0000"/>
              </w:rPr>
              <w:t xml:space="preserve">Pupil Premium </w:t>
            </w:r>
          </w:p>
        </w:tc>
        <w:tc>
          <w:tcPr>
            <w:tcW w:w="2410" w:type="dxa"/>
          </w:tcPr>
          <w:p w14:paraId="3BB21E22" w14:textId="321DD7AA" w:rsidR="006454C8" w:rsidRPr="009C17AF" w:rsidRDefault="0B028450" w:rsidP="0B028450">
            <w:pPr>
              <w:rPr>
                <w:rFonts w:ascii="Arial" w:eastAsia="Calibri" w:hAnsi="Arial" w:cs="Arial"/>
                <w:b/>
                <w:bCs/>
                <w:color w:val="FF0000"/>
              </w:rPr>
            </w:pPr>
            <w:r w:rsidRPr="0B028450">
              <w:rPr>
                <w:rFonts w:ascii="Arial" w:eastAsia="Calibri" w:hAnsi="Arial" w:cs="Arial"/>
                <w:b/>
                <w:bCs/>
                <w:color w:val="FF0000"/>
              </w:rPr>
              <w:t>Non Pupil Premium</w:t>
            </w:r>
          </w:p>
        </w:tc>
        <w:tc>
          <w:tcPr>
            <w:tcW w:w="1417" w:type="dxa"/>
          </w:tcPr>
          <w:p w14:paraId="03C2F850" w14:textId="2A4F145B" w:rsidR="006454C8" w:rsidRPr="79321967" w:rsidRDefault="0B028450" w:rsidP="0B028450">
            <w:pPr>
              <w:rPr>
                <w:rFonts w:ascii="Arial" w:eastAsia="Calibri" w:hAnsi="Arial" w:cs="Arial"/>
                <w:b/>
                <w:bCs/>
                <w:color w:val="FF0000"/>
              </w:rPr>
            </w:pPr>
            <w:r w:rsidRPr="0B028450">
              <w:rPr>
                <w:rFonts w:ascii="Arial" w:eastAsia="Calibri" w:hAnsi="Arial" w:cs="Arial"/>
                <w:b/>
                <w:bCs/>
                <w:color w:val="FF0000"/>
              </w:rPr>
              <w:t>All Pupils</w:t>
            </w:r>
          </w:p>
        </w:tc>
      </w:tr>
      <w:tr w:rsidR="006454C8" w:rsidRPr="009C17AF" w14:paraId="0B9D3BAE" w14:textId="588DCABF" w:rsidTr="0B028450">
        <w:tc>
          <w:tcPr>
            <w:tcW w:w="6091" w:type="dxa"/>
            <w:vAlign w:val="center"/>
          </w:tcPr>
          <w:p w14:paraId="58FDDE92" w14:textId="24635F15" w:rsidR="006454C8"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a good level of Early Years development in reading</w:t>
            </w:r>
          </w:p>
        </w:tc>
        <w:tc>
          <w:tcPr>
            <w:tcW w:w="2126" w:type="dxa"/>
          </w:tcPr>
          <w:p w14:paraId="1E5066F3" w14:textId="6A652E32" w:rsidR="006454C8" w:rsidRPr="009C17AF" w:rsidRDefault="006454C8" w:rsidP="009C17AF">
            <w:pPr>
              <w:rPr>
                <w:rFonts w:ascii="Arial" w:eastAsia="Calibri" w:hAnsi="Arial" w:cs="Arial"/>
              </w:rPr>
            </w:pPr>
          </w:p>
        </w:tc>
        <w:tc>
          <w:tcPr>
            <w:tcW w:w="2410" w:type="dxa"/>
          </w:tcPr>
          <w:p w14:paraId="0D8A3EF0" w14:textId="62CCEB21" w:rsidR="006454C8" w:rsidRPr="009C17AF" w:rsidRDefault="006454C8" w:rsidP="009C17AF">
            <w:pPr>
              <w:rPr>
                <w:rFonts w:ascii="Arial" w:eastAsia="Calibri" w:hAnsi="Arial" w:cs="Arial"/>
              </w:rPr>
            </w:pPr>
          </w:p>
        </w:tc>
        <w:tc>
          <w:tcPr>
            <w:tcW w:w="1417" w:type="dxa"/>
          </w:tcPr>
          <w:p w14:paraId="52A7E890" w14:textId="77777777" w:rsidR="006454C8" w:rsidRPr="009C17AF" w:rsidRDefault="006454C8" w:rsidP="009C17AF">
            <w:pPr>
              <w:rPr>
                <w:rFonts w:ascii="Arial" w:eastAsia="Calibri" w:hAnsi="Arial" w:cs="Arial"/>
              </w:rPr>
            </w:pPr>
          </w:p>
        </w:tc>
      </w:tr>
      <w:tr w:rsidR="006454C8" w:rsidRPr="009C17AF" w14:paraId="02D91ACF" w14:textId="4A9797D3" w:rsidTr="0B028450">
        <w:tc>
          <w:tcPr>
            <w:tcW w:w="6091" w:type="dxa"/>
            <w:vAlign w:val="center"/>
          </w:tcPr>
          <w:p w14:paraId="2A07486C" w14:textId="2B742188" w:rsidR="006454C8"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a good level of Early Years development in writing</w:t>
            </w:r>
          </w:p>
        </w:tc>
        <w:tc>
          <w:tcPr>
            <w:tcW w:w="2126" w:type="dxa"/>
          </w:tcPr>
          <w:p w14:paraId="74721246" w14:textId="0A6E4E69" w:rsidR="006454C8" w:rsidRPr="009C17AF" w:rsidRDefault="006454C8" w:rsidP="009C17AF">
            <w:pPr>
              <w:rPr>
                <w:rFonts w:ascii="Arial" w:eastAsia="Calibri" w:hAnsi="Arial" w:cs="Arial"/>
              </w:rPr>
            </w:pPr>
          </w:p>
        </w:tc>
        <w:tc>
          <w:tcPr>
            <w:tcW w:w="2410" w:type="dxa"/>
          </w:tcPr>
          <w:p w14:paraId="57340CBA" w14:textId="46AA32DE" w:rsidR="006454C8" w:rsidRPr="009C17AF" w:rsidRDefault="006454C8" w:rsidP="009C17AF">
            <w:pPr>
              <w:rPr>
                <w:rFonts w:ascii="Arial" w:eastAsia="Calibri" w:hAnsi="Arial" w:cs="Arial"/>
              </w:rPr>
            </w:pPr>
          </w:p>
        </w:tc>
        <w:tc>
          <w:tcPr>
            <w:tcW w:w="1417" w:type="dxa"/>
          </w:tcPr>
          <w:p w14:paraId="34A85EBB" w14:textId="77777777" w:rsidR="006454C8" w:rsidRPr="009C17AF" w:rsidRDefault="006454C8" w:rsidP="009C17AF">
            <w:pPr>
              <w:rPr>
                <w:rFonts w:ascii="Arial" w:eastAsia="Calibri" w:hAnsi="Arial" w:cs="Arial"/>
              </w:rPr>
            </w:pPr>
          </w:p>
        </w:tc>
      </w:tr>
      <w:tr w:rsidR="006454C8" w:rsidRPr="009C17AF" w14:paraId="657B1348" w14:textId="06424B7B" w:rsidTr="0B028450">
        <w:tc>
          <w:tcPr>
            <w:tcW w:w="6091" w:type="dxa"/>
            <w:vAlign w:val="center"/>
          </w:tcPr>
          <w:p w14:paraId="5DE62581" w14:textId="05BA6B53" w:rsidR="006454C8" w:rsidRPr="009C17AF" w:rsidRDefault="0B028450" w:rsidP="0B028450">
            <w:pPr>
              <w:rPr>
                <w:rFonts w:ascii="Arial" w:eastAsia="Calibri" w:hAnsi="Arial" w:cs="Arial"/>
                <w:sz w:val="20"/>
                <w:szCs w:val="20"/>
              </w:rPr>
            </w:pPr>
            <w:r w:rsidRPr="0B028450">
              <w:rPr>
                <w:rFonts w:ascii="Arial" w:eastAsia="Calibri" w:hAnsi="Arial" w:cs="Arial"/>
                <w:sz w:val="20"/>
                <w:szCs w:val="20"/>
              </w:rPr>
              <w:t>% achieving a good level of Early Years development in number</w:t>
            </w:r>
          </w:p>
        </w:tc>
        <w:tc>
          <w:tcPr>
            <w:tcW w:w="2126" w:type="dxa"/>
          </w:tcPr>
          <w:p w14:paraId="6139A972" w14:textId="7FED6D61" w:rsidR="006454C8" w:rsidRPr="009C17AF" w:rsidRDefault="006454C8" w:rsidP="009C17AF">
            <w:pPr>
              <w:rPr>
                <w:rFonts w:ascii="Arial" w:eastAsia="Calibri" w:hAnsi="Arial" w:cs="Arial"/>
              </w:rPr>
            </w:pPr>
          </w:p>
        </w:tc>
        <w:tc>
          <w:tcPr>
            <w:tcW w:w="2410" w:type="dxa"/>
          </w:tcPr>
          <w:p w14:paraId="7C265440" w14:textId="44C2CADE" w:rsidR="006454C8" w:rsidRPr="009C17AF" w:rsidRDefault="006454C8" w:rsidP="009C17AF">
            <w:pPr>
              <w:rPr>
                <w:rFonts w:ascii="Arial" w:eastAsia="Calibri" w:hAnsi="Arial" w:cs="Arial"/>
              </w:rPr>
            </w:pPr>
          </w:p>
        </w:tc>
        <w:tc>
          <w:tcPr>
            <w:tcW w:w="1417" w:type="dxa"/>
          </w:tcPr>
          <w:p w14:paraId="38565BEA" w14:textId="77777777" w:rsidR="006454C8" w:rsidRPr="009C17AF" w:rsidRDefault="006454C8" w:rsidP="009C17AF">
            <w:pPr>
              <w:rPr>
                <w:rFonts w:ascii="Arial" w:eastAsia="Calibri" w:hAnsi="Arial" w:cs="Arial"/>
              </w:rPr>
            </w:pPr>
          </w:p>
        </w:tc>
      </w:tr>
    </w:tbl>
    <w:p w14:paraId="3D9FB10F" w14:textId="77777777" w:rsidR="009C17AF" w:rsidRPr="009C17AF" w:rsidRDefault="009C17AF" w:rsidP="009C17AF">
      <w:pPr>
        <w:spacing w:after="0" w:line="240" w:lineRule="auto"/>
        <w:rPr>
          <w:rFonts w:ascii="Arial" w:eastAsia="Calibri" w:hAnsi="Arial" w:cs="Arial"/>
          <w:color w:val="FF0000"/>
          <w:sz w:val="16"/>
          <w:szCs w:val="16"/>
        </w:rPr>
      </w:pPr>
    </w:p>
    <w:p w14:paraId="3258689D" w14:textId="77777777" w:rsidR="009C17AF" w:rsidRPr="009C17AF" w:rsidRDefault="009C17AF" w:rsidP="009C17AF">
      <w:pPr>
        <w:spacing w:after="0" w:line="240" w:lineRule="auto"/>
        <w:rPr>
          <w:rFonts w:ascii="Arial" w:eastAsia="Calibri" w:hAnsi="Arial" w:cs="Arial"/>
          <w:sz w:val="16"/>
          <w:szCs w:val="16"/>
        </w:rPr>
      </w:pPr>
    </w:p>
    <w:tbl>
      <w:tblPr>
        <w:tblStyle w:val="TableGrid"/>
        <w:tblW w:w="15417" w:type="dxa"/>
        <w:tblLook w:val="04A0" w:firstRow="1" w:lastRow="0" w:firstColumn="1" w:lastColumn="0" w:noHBand="0" w:noVBand="1"/>
      </w:tblPr>
      <w:tblGrid>
        <w:gridCol w:w="817"/>
        <w:gridCol w:w="45"/>
        <w:gridCol w:w="7893"/>
        <w:gridCol w:w="6597"/>
        <w:gridCol w:w="65"/>
      </w:tblGrid>
      <w:tr w:rsidR="009C17AF" w:rsidRPr="009C17AF" w14:paraId="3E7E5196" w14:textId="77777777" w:rsidTr="0B028450">
        <w:tc>
          <w:tcPr>
            <w:tcW w:w="15417" w:type="dxa"/>
            <w:gridSpan w:val="5"/>
            <w:shd w:val="clear" w:color="auto" w:fill="CCC0D9"/>
            <w:tcMar>
              <w:top w:w="57" w:type="dxa"/>
              <w:bottom w:w="57" w:type="dxa"/>
            </w:tcMar>
          </w:tcPr>
          <w:p w14:paraId="04B2128D" w14:textId="77777777" w:rsidR="009C17AF" w:rsidRPr="009C17AF" w:rsidRDefault="0B028450" w:rsidP="0B028450">
            <w:pPr>
              <w:rPr>
                <w:rFonts w:ascii="Arial" w:eastAsia="Calibri" w:hAnsi="Arial" w:cs="Arial"/>
                <w:b/>
                <w:bCs/>
              </w:rPr>
            </w:pPr>
            <w:r w:rsidRPr="0B028450">
              <w:rPr>
                <w:rFonts w:ascii="Arial" w:eastAsia="Calibri" w:hAnsi="Arial" w:cs="Arial"/>
                <w:b/>
                <w:bCs/>
              </w:rPr>
              <w:t>Barriers to future attainment (for pupils eligible for PP, including high ability)</w:t>
            </w:r>
          </w:p>
        </w:tc>
      </w:tr>
      <w:tr w:rsidR="009C17AF" w:rsidRPr="009C17AF" w14:paraId="7761AB8C" w14:textId="77777777" w:rsidTr="0B028450">
        <w:tc>
          <w:tcPr>
            <w:tcW w:w="15417" w:type="dxa"/>
            <w:gridSpan w:val="5"/>
            <w:shd w:val="clear" w:color="auto" w:fill="CCC0D9"/>
            <w:tcMar>
              <w:top w:w="57" w:type="dxa"/>
              <w:bottom w:w="57" w:type="dxa"/>
            </w:tcMar>
          </w:tcPr>
          <w:p w14:paraId="0F0CC156" w14:textId="77777777" w:rsidR="009C17AF" w:rsidRPr="009C17AF" w:rsidRDefault="0B028450" w:rsidP="0B028450">
            <w:pPr>
              <w:rPr>
                <w:rFonts w:ascii="Arial" w:eastAsia="Calibri" w:hAnsi="Arial" w:cs="Arial"/>
                <w:b/>
                <w:bCs/>
              </w:rPr>
            </w:pPr>
            <w:r w:rsidRPr="0B028450">
              <w:rPr>
                <w:rFonts w:ascii="Arial" w:eastAsia="Calibri" w:hAnsi="Arial" w:cs="Arial"/>
                <w:b/>
                <w:bCs/>
              </w:rPr>
              <w:t xml:space="preserve"> In-school barriers </w:t>
            </w:r>
            <w:r w:rsidRPr="0B028450">
              <w:rPr>
                <w:rFonts w:ascii="Arial" w:eastAsia="Calibri" w:hAnsi="Arial" w:cs="Arial"/>
                <w:i/>
                <w:iCs/>
              </w:rPr>
              <w:t>(issues to be addressed in school, such as poor oral language skills)</w:t>
            </w:r>
          </w:p>
        </w:tc>
      </w:tr>
      <w:tr w:rsidR="009C17AF" w:rsidRPr="009C17AF" w14:paraId="58AA3809" w14:textId="77777777" w:rsidTr="0B028450">
        <w:tc>
          <w:tcPr>
            <w:tcW w:w="862" w:type="dxa"/>
            <w:gridSpan w:val="2"/>
            <w:tcMar>
              <w:top w:w="57" w:type="dxa"/>
              <w:bottom w:w="57" w:type="dxa"/>
            </w:tcMar>
          </w:tcPr>
          <w:p w14:paraId="78FF199C" w14:textId="77777777" w:rsidR="009C17AF" w:rsidRPr="009C17AF" w:rsidRDefault="009C17AF" w:rsidP="009C17AF">
            <w:pPr>
              <w:numPr>
                <w:ilvl w:val="0"/>
                <w:numId w:val="2"/>
              </w:numPr>
              <w:tabs>
                <w:tab w:val="left" w:pos="75"/>
              </w:tabs>
              <w:ind w:left="426" w:hanging="335"/>
              <w:rPr>
                <w:rFonts w:ascii="Arial" w:eastAsia="Calibri" w:hAnsi="Arial" w:cs="Arial"/>
                <w:b/>
              </w:rPr>
            </w:pPr>
          </w:p>
        </w:tc>
        <w:tc>
          <w:tcPr>
            <w:tcW w:w="14555" w:type="dxa"/>
            <w:gridSpan w:val="3"/>
          </w:tcPr>
          <w:p w14:paraId="6D866A55" w14:textId="2D522157" w:rsidR="009C17AF" w:rsidRPr="009C17AF" w:rsidRDefault="0B028450" w:rsidP="0B028450">
            <w:pPr>
              <w:rPr>
                <w:rFonts w:ascii="Arial" w:eastAsia="Calibri" w:hAnsi="Arial" w:cs="Arial"/>
              </w:rPr>
            </w:pPr>
            <w:r w:rsidRPr="0B028450">
              <w:rPr>
                <w:rFonts w:ascii="Arial" w:eastAsia="Calibri" w:hAnsi="Arial" w:cs="Arial"/>
              </w:rPr>
              <w:t>Some children eligible for PP not making expected progress through KS1</w:t>
            </w:r>
            <w:r w:rsidRPr="0B028450">
              <w:rPr>
                <w:rFonts w:ascii="Arial" w:eastAsia="Calibri" w:hAnsi="Arial" w:cs="Arial"/>
                <w:noProof/>
                <w:lang w:eastAsia="en-GB"/>
              </w:rPr>
              <w:t xml:space="preserve"> compared to</w:t>
            </w:r>
            <w:r w:rsidRPr="0B028450">
              <w:rPr>
                <w:rFonts w:ascii="Arial" w:eastAsia="Calibri" w:hAnsi="Arial" w:cs="Arial"/>
              </w:rPr>
              <w:t xml:space="preserve"> other pupils especially in phonics. This slows progress in subsequent years and impacts on other subject areas.</w:t>
            </w:r>
          </w:p>
        </w:tc>
      </w:tr>
      <w:tr w:rsidR="009C17AF" w:rsidRPr="009C17AF" w14:paraId="4558D5D7" w14:textId="77777777" w:rsidTr="0B028450">
        <w:tc>
          <w:tcPr>
            <w:tcW w:w="862" w:type="dxa"/>
            <w:gridSpan w:val="2"/>
            <w:tcMar>
              <w:top w:w="57" w:type="dxa"/>
              <w:bottom w:w="57" w:type="dxa"/>
            </w:tcMar>
          </w:tcPr>
          <w:p w14:paraId="1534A689" w14:textId="77777777" w:rsidR="009C17AF" w:rsidRPr="009C17AF" w:rsidRDefault="009C17AF" w:rsidP="009C17AF">
            <w:pPr>
              <w:numPr>
                <w:ilvl w:val="0"/>
                <w:numId w:val="2"/>
              </w:numPr>
              <w:tabs>
                <w:tab w:val="left" w:pos="75"/>
              </w:tabs>
              <w:ind w:left="426" w:hanging="335"/>
              <w:rPr>
                <w:rFonts w:ascii="Arial" w:eastAsia="Calibri" w:hAnsi="Arial" w:cs="Arial"/>
                <w:b/>
              </w:rPr>
            </w:pPr>
          </w:p>
        </w:tc>
        <w:tc>
          <w:tcPr>
            <w:tcW w:w="14555" w:type="dxa"/>
            <w:gridSpan w:val="3"/>
          </w:tcPr>
          <w:p w14:paraId="1FE59383" w14:textId="77777777" w:rsidR="009C17AF" w:rsidRPr="009C17AF" w:rsidRDefault="0B028450" w:rsidP="0B028450">
            <w:pPr>
              <w:rPr>
                <w:rFonts w:ascii="Arial" w:eastAsia="Calibri" w:hAnsi="Arial" w:cs="Arial"/>
              </w:rPr>
            </w:pPr>
            <w:r w:rsidRPr="0B028450">
              <w:rPr>
                <w:rFonts w:ascii="Arial" w:eastAsia="Calibri" w:hAnsi="Arial" w:cs="Arial"/>
              </w:rPr>
              <w:t>Lack of resilience and confidence has an impact on a small number of PP children and has a detrimental effect on their academic progress.</w:t>
            </w:r>
          </w:p>
        </w:tc>
      </w:tr>
      <w:tr w:rsidR="009C17AF" w:rsidRPr="009C17AF" w14:paraId="4064F5C2" w14:textId="77777777" w:rsidTr="0B028450">
        <w:tc>
          <w:tcPr>
            <w:tcW w:w="862" w:type="dxa"/>
            <w:gridSpan w:val="2"/>
            <w:tcMar>
              <w:top w:w="57" w:type="dxa"/>
              <w:bottom w:w="57" w:type="dxa"/>
            </w:tcMar>
          </w:tcPr>
          <w:p w14:paraId="7C107D5B" w14:textId="77777777" w:rsidR="009C17AF" w:rsidRPr="009C17AF" w:rsidRDefault="0B028450" w:rsidP="0B028450">
            <w:pPr>
              <w:tabs>
                <w:tab w:val="left" w:pos="75"/>
              </w:tabs>
              <w:ind w:left="426" w:hanging="335"/>
              <w:rPr>
                <w:rFonts w:ascii="Arial" w:eastAsia="Calibri" w:hAnsi="Arial" w:cs="Arial"/>
                <w:b/>
                <w:bCs/>
              </w:rPr>
            </w:pPr>
            <w:r w:rsidRPr="0B028450">
              <w:rPr>
                <w:rFonts w:ascii="Arial" w:eastAsia="Calibri" w:hAnsi="Arial" w:cs="Arial"/>
                <w:b/>
                <w:bCs/>
              </w:rPr>
              <w:t>C.</w:t>
            </w:r>
          </w:p>
        </w:tc>
        <w:tc>
          <w:tcPr>
            <w:tcW w:w="14555" w:type="dxa"/>
            <w:gridSpan w:val="3"/>
          </w:tcPr>
          <w:p w14:paraId="1FA60D9D" w14:textId="77777777" w:rsidR="009C17AF" w:rsidRPr="009C17AF" w:rsidRDefault="0B028450" w:rsidP="0B028450">
            <w:pPr>
              <w:rPr>
                <w:rFonts w:ascii="Arial" w:eastAsia="Calibri" w:hAnsi="Arial" w:cs="Arial"/>
              </w:rPr>
            </w:pPr>
            <w:r w:rsidRPr="0B028450">
              <w:rPr>
                <w:rFonts w:ascii="Arial" w:eastAsia="Calibri" w:hAnsi="Arial" w:cs="Arial"/>
              </w:rPr>
              <w:t>Gaps in learning in reading, writing and maths in KS2 children eligible for PP are slowing their progression.</w:t>
            </w:r>
          </w:p>
        </w:tc>
      </w:tr>
      <w:tr w:rsidR="006454C8" w:rsidRPr="009C17AF" w14:paraId="02365612" w14:textId="77777777" w:rsidTr="0B028450">
        <w:tc>
          <w:tcPr>
            <w:tcW w:w="862" w:type="dxa"/>
            <w:gridSpan w:val="2"/>
            <w:tcMar>
              <w:top w:w="57" w:type="dxa"/>
              <w:bottom w:w="57" w:type="dxa"/>
            </w:tcMar>
          </w:tcPr>
          <w:p w14:paraId="68F24A8D" w14:textId="79556E4B" w:rsidR="006454C8" w:rsidRPr="79321967" w:rsidRDefault="0B028450" w:rsidP="0B028450">
            <w:pPr>
              <w:tabs>
                <w:tab w:val="left" w:pos="75"/>
              </w:tabs>
              <w:ind w:left="426" w:hanging="335"/>
              <w:rPr>
                <w:rFonts w:ascii="Arial" w:eastAsia="Calibri" w:hAnsi="Arial" w:cs="Arial"/>
                <w:b/>
                <w:bCs/>
              </w:rPr>
            </w:pPr>
            <w:r w:rsidRPr="0B028450">
              <w:rPr>
                <w:rFonts w:ascii="Arial" w:eastAsia="Calibri" w:hAnsi="Arial" w:cs="Arial"/>
                <w:b/>
                <w:bCs/>
              </w:rPr>
              <w:t>D.</w:t>
            </w:r>
          </w:p>
        </w:tc>
        <w:tc>
          <w:tcPr>
            <w:tcW w:w="14555" w:type="dxa"/>
            <w:gridSpan w:val="3"/>
          </w:tcPr>
          <w:p w14:paraId="3222F5A4" w14:textId="720C9F13" w:rsidR="006454C8" w:rsidRPr="79321967" w:rsidRDefault="0B028450" w:rsidP="0B028450">
            <w:pPr>
              <w:rPr>
                <w:rFonts w:ascii="Arial" w:eastAsia="Calibri" w:hAnsi="Arial" w:cs="Arial"/>
              </w:rPr>
            </w:pPr>
            <w:r w:rsidRPr="0B028450">
              <w:rPr>
                <w:rFonts w:ascii="Arial" w:eastAsia="Arial" w:hAnsi="Arial" w:cs="Arial"/>
              </w:rPr>
              <w:t>SEMH issues that impact learning</w:t>
            </w:r>
          </w:p>
        </w:tc>
      </w:tr>
      <w:tr w:rsidR="00593DB5" w:rsidRPr="009C17AF" w14:paraId="6F31EC71" w14:textId="77777777" w:rsidTr="0B028450">
        <w:tc>
          <w:tcPr>
            <w:tcW w:w="862" w:type="dxa"/>
            <w:gridSpan w:val="2"/>
            <w:tcMar>
              <w:top w:w="57" w:type="dxa"/>
              <w:bottom w:w="57" w:type="dxa"/>
            </w:tcMar>
          </w:tcPr>
          <w:p w14:paraId="5BC9E6AC" w14:textId="40E2D5E8" w:rsidR="00593DB5" w:rsidRPr="29099772" w:rsidRDefault="0B028450" w:rsidP="0B028450">
            <w:pPr>
              <w:tabs>
                <w:tab w:val="left" w:pos="75"/>
              </w:tabs>
              <w:ind w:left="426" w:hanging="335"/>
              <w:rPr>
                <w:rFonts w:ascii="Arial" w:eastAsia="Calibri" w:hAnsi="Arial" w:cs="Arial"/>
                <w:b/>
                <w:bCs/>
              </w:rPr>
            </w:pPr>
            <w:r w:rsidRPr="0B028450">
              <w:rPr>
                <w:rFonts w:ascii="Arial" w:eastAsia="Calibri" w:hAnsi="Arial" w:cs="Arial"/>
                <w:b/>
                <w:bCs/>
              </w:rPr>
              <w:t>E.</w:t>
            </w:r>
          </w:p>
        </w:tc>
        <w:tc>
          <w:tcPr>
            <w:tcW w:w="14555" w:type="dxa"/>
            <w:gridSpan w:val="3"/>
          </w:tcPr>
          <w:p w14:paraId="6BA334EA" w14:textId="3ADA86E2" w:rsidR="00593DB5" w:rsidRPr="29099772" w:rsidRDefault="0B028450" w:rsidP="0B028450">
            <w:pPr>
              <w:rPr>
                <w:rFonts w:ascii="Arial" w:eastAsia="Arial" w:hAnsi="Arial" w:cs="Arial"/>
              </w:rPr>
            </w:pPr>
            <w:r w:rsidRPr="0B028450">
              <w:rPr>
                <w:rFonts w:ascii="Arial" w:eastAsia="Arial" w:hAnsi="Arial" w:cs="Arial"/>
              </w:rPr>
              <w:t>Feedback does not always accelerate learning</w:t>
            </w:r>
          </w:p>
        </w:tc>
      </w:tr>
      <w:tr w:rsidR="009C17AF" w:rsidRPr="009C17AF" w14:paraId="16DCDE74" w14:textId="77777777" w:rsidTr="0B028450">
        <w:trPr>
          <w:trHeight w:val="70"/>
        </w:trPr>
        <w:tc>
          <w:tcPr>
            <w:tcW w:w="15417" w:type="dxa"/>
            <w:gridSpan w:val="5"/>
            <w:shd w:val="clear" w:color="auto" w:fill="CCC0D9"/>
            <w:tcMar>
              <w:top w:w="57" w:type="dxa"/>
              <w:bottom w:w="57" w:type="dxa"/>
            </w:tcMar>
          </w:tcPr>
          <w:p w14:paraId="7C34F661" w14:textId="77777777" w:rsidR="009C17AF" w:rsidRPr="009C17AF" w:rsidRDefault="0B028450" w:rsidP="0B028450">
            <w:pPr>
              <w:rPr>
                <w:rFonts w:ascii="Arial" w:eastAsia="Calibri" w:hAnsi="Arial" w:cs="Arial"/>
                <w:b/>
                <w:bCs/>
              </w:rPr>
            </w:pPr>
            <w:r w:rsidRPr="0B028450">
              <w:rPr>
                <w:rFonts w:ascii="Arial" w:eastAsia="Calibri" w:hAnsi="Arial" w:cs="Arial"/>
                <w:b/>
                <w:bCs/>
              </w:rPr>
              <w:t xml:space="preserve">External barriers </w:t>
            </w:r>
            <w:r w:rsidRPr="0B028450">
              <w:rPr>
                <w:rFonts w:ascii="Arial" w:eastAsia="Calibri" w:hAnsi="Arial" w:cs="Arial"/>
                <w:i/>
                <w:iCs/>
              </w:rPr>
              <w:t>(issues which also require action outside school, such as low attendance rates)</w:t>
            </w:r>
          </w:p>
        </w:tc>
      </w:tr>
      <w:tr w:rsidR="009C17AF" w:rsidRPr="009C17AF" w14:paraId="4DF1DA5E" w14:textId="77777777" w:rsidTr="0B028450">
        <w:trPr>
          <w:trHeight w:val="70"/>
        </w:trPr>
        <w:tc>
          <w:tcPr>
            <w:tcW w:w="862" w:type="dxa"/>
            <w:gridSpan w:val="2"/>
            <w:tcMar>
              <w:top w:w="57" w:type="dxa"/>
              <w:bottom w:w="57" w:type="dxa"/>
            </w:tcMar>
          </w:tcPr>
          <w:p w14:paraId="324EBB51" w14:textId="77777777" w:rsidR="009C17AF" w:rsidRPr="009C17AF" w:rsidRDefault="0B028450" w:rsidP="0B028450">
            <w:pPr>
              <w:tabs>
                <w:tab w:val="left" w:pos="60"/>
                <w:tab w:val="left" w:pos="426"/>
              </w:tabs>
              <w:ind w:left="426" w:hanging="284"/>
              <w:rPr>
                <w:rFonts w:ascii="Arial" w:eastAsia="Calibri" w:hAnsi="Arial" w:cs="Arial"/>
                <w:b/>
                <w:bCs/>
              </w:rPr>
            </w:pPr>
            <w:r w:rsidRPr="0B028450">
              <w:rPr>
                <w:rFonts w:ascii="Arial" w:eastAsia="Calibri" w:hAnsi="Arial" w:cs="Arial"/>
                <w:b/>
                <w:bCs/>
              </w:rPr>
              <w:t xml:space="preserve">D. </w:t>
            </w:r>
          </w:p>
        </w:tc>
        <w:tc>
          <w:tcPr>
            <w:tcW w:w="14555" w:type="dxa"/>
            <w:gridSpan w:val="3"/>
          </w:tcPr>
          <w:p w14:paraId="1174EE97" w14:textId="77777777" w:rsidR="009C17AF" w:rsidRPr="009C17AF" w:rsidRDefault="0B028450" w:rsidP="0B028450">
            <w:pPr>
              <w:rPr>
                <w:rFonts w:ascii="Arial" w:eastAsia="Calibri" w:hAnsi="Arial" w:cs="Arial"/>
              </w:rPr>
            </w:pPr>
            <w:r w:rsidRPr="0B028450">
              <w:rPr>
                <w:rFonts w:ascii="Arial" w:eastAsia="Calibri" w:hAnsi="Arial" w:cs="Arial"/>
              </w:rPr>
              <w:t>Parental engagement with children’s learning at home</w:t>
            </w:r>
          </w:p>
        </w:tc>
      </w:tr>
      <w:tr w:rsidR="009C17AF" w:rsidRPr="009C17AF" w14:paraId="43D2A2A7" w14:textId="77777777" w:rsidTr="0B028450">
        <w:trPr>
          <w:trHeight w:val="70"/>
        </w:trPr>
        <w:tc>
          <w:tcPr>
            <w:tcW w:w="862" w:type="dxa"/>
            <w:gridSpan w:val="2"/>
            <w:tcMar>
              <w:top w:w="57" w:type="dxa"/>
              <w:bottom w:w="57" w:type="dxa"/>
            </w:tcMar>
          </w:tcPr>
          <w:p w14:paraId="525314E0" w14:textId="77777777" w:rsidR="009C17AF" w:rsidRPr="009C17AF" w:rsidRDefault="0B028450" w:rsidP="0B028450">
            <w:pPr>
              <w:tabs>
                <w:tab w:val="left" w:pos="60"/>
                <w:tab w:val="left" w:pos="426"/>
              </w:tabs>
              <w:ind w:left="426" w:hanging="284"/>
              <w:rPr>
                <w:rFonts w:ascii="Arial" w:eastAsia="Calibri" w:hAnsi="Arial" w:cs="Arial"/>
                <w:b/>
                <w:bCs/>
              </w:rPr>
            </w:pPr>
            <w:r w:rsidRPr="0B028450">
              <w:rPr>
                <w:rFonts w:ascii="Arial" w:eastAsia="Calibri" w:hAnsi="Arial" w:cs="Arial"/>
                <w:b/>
                <w:bCs/>
              </w:rPr>
              <w:t>E.</w:t>
            </w:r>
          </w:p>
        </w:tc>
        <w:tc>
          <w:tcPr>
            <w:tcW w:w="14555" w:type="dxa"/>
            <w:gridSpan w:val="3"/>
          </w:tcPr>
          <w:p w14:paraId="5854AF36" w14:textId="6903A078" w:rsidR="009C17AF" w:rsidRPr="009C17AF" w:rsidRDefault="0B028450" w:rsidP="0B028450">
            <w:pPr>
              <w:rPr>
                <w:rFonts w:ascii="Arial" w:eastAsia="Calibri" w:hAnsi="Arial" w:cs="Arial"/>
              </w:rPr>
            </w:pPr>
            <w:r w:rsidRPr="0B028450">
              <w:rPr>
                <w:rFonts w:ascii="Arial" w:eastAsia="Calibri" w:hAnsi="Arial" w:cs="Arial"/>
              </w:rPr>
              <w:t xml:space="preserve">Persistent Absence </w:t>
            </w:r>
          </w:p>
        </w:tc>
      </w:tr>
      <w:tr w:rsidR="009C17AF" w:rsidRPr="009C17AF" w14:paraId="370C9FAD" w14:textId="77777777" w:rsidTr="0B028450">
        <w:trPr>
          <w:gridAfter w:val="1"/>
          <w:wAfter w:w="65" w:type="dxa"/>
        </w:trPr>
        <w:tc>
          <w:tcPr>
            <w:tcW w:w="15352" w:type="dxa"/>
            <w:gridSpan w:val="4"/>
            <w:shd w:val="clear" w:color="auto" w:fill="CCC0D9"/>
            <w:tcMar>
              <w:top w:w="57" w:type="dxa"/>
              <w:bottom w:w="57" w:type="dxa"/>
            </w:tcMar>
          </w:tcPr>
          <w:p w14:paraId="02B6BA10" w14:textId="77777777" w:rsidR="009C17AF" w:rsidRPr="009C17AF" w:rsidRDefault="0B028450" w:rsidP="0B028450">
            <w:pPr>
              <w:rPr>
                <w:rFonts w:ascii="Arial" w:eastAsia="Calibri" w:hAnsi="Arial" w:cs="Arial"/>
                <w:b/>
                <w:bCs/>
              </w:rPr>
            </w:pPr>
            <w:r w:rsidRPr="0B028450">
              <w:rPr>
                <w:rFonts w:ascii="Arial" w:eastAsia="Calibri" w:hAnsi="Arial" w:cs="Arial"/>
                <w:b/>
                <w:bCs/>
              </w:rPr>
              <w:t xml:space="preserve">Desired outcomes </w:t>
            </w:r>
          </w:p>
        </w:tc>
      </w:tr>
      <w:tr w:rsidR="009C17AF" w:rsidRPr="009C17AF" w14:paraId="63E86238" w14:textId="77777777" w:rsidTr="0B028450">
        <w:trPr>
          <w:gridAfter w:val="1"/>
          <w:wAfter w:w="65" w:type="dxa"/>
        </w:trPr>
        <w:tc>
          <w:tcPr>
            <w:tcW w:w="817" w:type="dxa"/>
            <w:tcMar>
              <w:top w:w="57" w:type="dxa"/>
              <w:bottom w:w="57" w:type="dxa"/>
            </w:tcMar>
          </w:tcPr>
          <w:p w14:paraId="7A567B99" w14:textId="77777777" w:rsidR="009C17AF" w:rsidRPr="009C17AF" w:rsidRDefault="009C17AF" w:rsidP="009C17AF">
            <w:pPr>
              <w:jc w:val="both"/>
              <w:rPr>
                <w:rFonts w:ascii="Arial" w:eastAsia="Calibri" w:hAnsi="Arial" w:cs="Arial"/>
              </w:rPr>
            </w:pPr>
          </w:p>
        </w:tc>
        <w:tc>
          <w:tcPr>
            <w:tcW w:w="7938" w:type="dxa"/>
            <w:gridSpan w:val="2"/>
            <w:tcMar>
              <w:top w:w="57" w:type="dxa"/>
              <w:bottom w:w="57" w:type="dxa"/>
            </w:tcMar>
          </w:tcPr>
          <w:p w14:paraId="62D0A5EC" w14:textId="77777777" w:rsidR="009C17AF" w:rsidRPr="009C17AF" w:rsidRDefault="0B028450" w:rsidP="0B028450">
            <w:pPr>
              <w:rPr>
                <w:rFonts w:ascii="Arial" w:eastAsia="Calibri" w:hAnsi="Arial" w:cs="Arial"/>
                <w:i/>
                <w:iCs/>
              </w:rPr>
            </w:pPr>
            <w:r w:rsidRPr="0B028450">
              <w:rPr>
                <w:rFonts w:ascii="Arial" w:eastAsia="Calibri" w:hAnsi="Arial" w:cs="Arial"/>
                <w:i/>
                <w:iCs/>
              </w:rPr>
              <w:t>Desired outcomes and how they will be measured</w:t>
            </w:r>
          </w:p>
        </w:tc>
        <w:tc>
          <w:tcPr>
            <w:tcW w:w="6597" w:type="dxa"/>
          </w:tcPr>
          <w:p w14:paraId="797A4CFC" w14:textId="77777777" w:rsidR="009C17AF" w:rsidRPr="009C17AF" w:rsidRDefault="0B028450" w:rsidP="0B028450">
            <w:pPr>
              <w:rPr>
                <w:rFonts w:ascii="Arial" w:eastAsia="Calibri" w:hAnsi="Arial" w:cs="Arial"/>
                <w:i/>
                <w:iCs/>
              </w:rPr>
            </w:pPr>
            <w:r w:rsidRPr="0B028450">
              <w:rPr>
                <w:rFonts w:ascii="Arial" w:eastAsia="Calibri" w:hAnsi="Arial" w:cs="Arial"/>
                <w:i/>
                <w:iCs/>
              </w:rPr>
              <w:t xml:space="preserve">Success criteria </w:t>
            </w:r>
          </w:p>
        </w:tc>
      </w:tr>
      <w:tr w:rsidR="009C17AF" w:rsidRPr="009C17AF" w14:paraId="624C7D9F" w14:textId="77777777" w:rsidTr="0B028450">
        <w:trPr>
          <w:gridAfter w:val="1"/>
          <w:wAfter w:w="65" w:type="dxa"/>
        </w:trPr>
        <w:tc>
          <w:tcPr>
            <w:tcW w:w="817" w:type="dxa"/>
            <w:tcMar>
              <w:top w:w="57" w:type="dxa"/>
              <w:bottom w:w="57" w:type="dxa"/>
            </w:tcMar>
          </w:tcPr>
          <w:p w14:paraId="650CF627" w14:textId="77777777" w:rsidR="009C17AF" w:rsidRPr="009C17AF" w:rsidRDefault="009C17AF" w:rsidP="009C17AF">
            <w:pPr>
              <w:numPr>
                <w:ilvl w:val="0"/>
                <w:numId w:val="4"/>
              </w:numPr>
              <w:tabs>
                <w:tab w:val="left" w:pos="142"/>
              </w:tabs>
              <w:ind w:left="426"/>
              <w:jc w:val="both"/>
              <w:rPr>
                <w:rFonts w:ascii="Arial" w:eastAsia="Calibri" w:hAnsi="Arial" w:cs="Arial"/>
                <w:b/>
              </w:rPr>
            </w:pPr>
          </w:p>
        </w:tc>
        <w:tc>
          <w:tcPr>
            <w:tcW w:w="7938" w:type="dxa"/>
            <w:gridSpan w:val="2"/>
            <w:tcMar>
              <w:top w:w="57" w:type="dxa"/>
              <w:bottom w:w="57" w:type="dxa"/>
            </w:tcMar>
            <w:vAlign w:val="center"/>
          </w:tcPr>
          <w:p w14:paraId="3D4C2104" w14:textId="77777777" w:rsidR="009C17AF" w:rsidRPr="009C17AF" w:rsidRDefault="0B028450" w:rsidP="0B028450">
            <w:pPr>
              <w:rPr>
                <w:rFonts w:ascii="Arial" w:eastAsia="Calibri" w:hAnsi="Arial" w:cs="Arial"/>
              </w:rPr>
            </w:pPr>
            <w:r w:rsidRPr="0B028450">
              <w:rPr>
                <w:rFonts w:ascii="Arial" w:eastAsia="Calibri" w:hAnsi="Arial" w:cs="Arial"/>
              </w:rPr>
              <w:t>Children eligible for PP will make similar progress through KS1 compared to other pupils.</w:t>
            </w:r>
          </w:p>
        </w:tc>
        <w:tc>
          <w:tcPr>
            <w:tcW w:w="6597" w:type="dxa"/>
          </w:tcPr>
          <w:p w14:paraId="2C9B710B" w14:textId="04358A35" w:rsidR="009C17AF" w:rsidRPr="009C17AF" w:rsidRDefault="0B028450" w:rsidP="0B028450">
            <w:pPr>
              <w:rPr>
                <w:rFonts w:ascii="Arial" w:eastAsia="Calibri" w:hAnsi="Arial" w:cs="Arial"/>
              </w:rPr>
            </w:pPr>
            <w:r w:rsidRPr="0B028450">
              <w:rPr>
                <w:rFonts w:ascii="Arial" w:eastAsia="Calibri" w:hAnsi="Arial" w:cs="Arial"/>
                <w:noProof/>
                <w:lang w:eastAsia="en-GB"/>
              </w:rPr>
              <w:t>Pupils</w:t>
            </w:r>
            <w:r w:rsidRPr="0B028450">
              <w:rPr>
                <w:rFonts w:ascii="Arial" w:eastAsia="Calibri" w:hAnsi="Arial" w:cs="Arial"/>
              </w:rPr>
              <w:t xml:space="preserve"> eligible for PP in Years 1 and 2 </w:t>
            </w:r>
            <w:r w:rsidRPr="0B028450">
              <w:rPr>
                <w:rFonts w:ascii="Arial" w:eastAsia="Calibri" w:hAnsi="Arial" w:cs="Arial"/>
                <w:noProof/>
                <w:lang w:eastAsia="en-GB"/>
              </w:rPr>
              <w:t xml:space="preserve">make expected progress by the end of the year </w:t>
            </w:r>
            <w:r w:rsidRPr="0B028450">
              <w:rPr>
                <w:rFonts w:ascii="Arial" w:eastAsia="Calibri" w:hAnsi="Arial" w:cs="Arial"/>
              </w:rPr>
              <w:t>so that all p</w:t>
            </w:r>
            <w:r w:rsidRPr="0B028450">
              <w:rPr>
                <w:rFonts w:ascii="Arial" w:eastAsia="Calibri" w:hAnsi="Arial" w:cs="Arial"/>
                <w:noProof/>
                <w:lang w:eastAsia="en-GB"/>
              </w:rPr>
              <w:t>upils</w:t>
            </w:r>
            <w:r w:rsidRPr="0B028450">
              <w:rPr>
                <w:rFonts w:ascii="Arial" w:eastAsia="Calibri" w:hAnsi="Arial" w:cs="Arial"/>
              </w:rPr>
              <w:t xml:space="preserve"> eligible for PP are closer to achieving age-related expectations. The gap is closed between PP children passing the phonics check and other pupils.</w:t>
            </w:r>
          </w:p>
        </w:tc>
      </w:tr>
      <w:tr w:rsidR="009C17AF" w:rsidRPr="009C17AF" w14:paraId="01B29B82" w14:textId="77777777" w:rsidTr="0B028450">
        <w:trPr>
          <w:gridAfter w:val="1"/>
          <w:wAfter w:w="65" w:type="dxa"/>
        </w:trPr>
        <w:tc>
          <w:tcPr>
            <w:tcW w:w="817" w:type="dxa"/>
            <w:tcMar>
              <w:top w:w="57" w:type="dxa"/>
              <w:bottom w:w="57" w:type="dxa"/>
            </w:tcMar>
          </w:tcPr>
          <w:p w14:paraId="2B7C39AB" w14:textId="77777777" w:rsidR="009C17AF" w:rsidRPr="009C17AF" w:rsidRDefault="009C17AF" w:rsidP="009C17AF">
            <w:pPr>
              <w:numPr>
                <w:ilvl w:val="0"/>
                <w:numId w:val="4"/>
              </w:numPr>
              <w:tabs>
                <w:tab w:val="left" w:pos="142"/>
              </w:tabs>
              <w:ind w:left="426"/>
              <w:jc w:val="both"/>
              <w:rPr>
                <w:rFonts w:ascii="Arial" w:eastAsia="Calibri" w:hAnsi="Arial" w:cs="Arial"/>
                <w:b/>
              </w:rPr>
            </w:pPr>
          </w:p>
        </w:tc>
        <w:tc>
          <w:tcPr>
            <w:tcW w:w="7938" w:type="dxa"/>
            <w:gridSpan w:val="2"/>
            <w:tcMar>
              <w:top w:w="57" w:type="dxa"/>
              <w:bottom w:w="57" w:type="dxa"/>
            </w:tcMar>
            <w:vAlign w:val="center"/>
          </w:tcPr>
          <w:p w14:paraId="57BD2717" w14:textId="77777777" w:rsidR="009C17AF" w:rsidRPr="009C17AF" w:rsidRDefault="0B028450" w:rsidP="0B028450">
            <w:pPr>
              <w:rPr>
                <w:rFonts w:ascii="Arial" w:eastAsia="Calibri" w:hAnsi="Arial" w:cs="Arial"/>
              </w:rPr>
            </w:pPr>
            <w:r w:rsidRPr="0B028450">
              <w:rPr>
                <w:rFonts w:ascii="Arial" w:eastAsia="Calibri" w:hAnsi="Arial" w:cs="Arial"/>
              </w:rPr>
              <w:t>PP children will have more self-confidence and will be able to display more resilience when they encounter new situations and learning.</w:t>
            </w:r>
          </w:p>
        </w:tc>
        <w:tc>
          <w:tcPr>
            <w:tcW w:w="6597" w:type="dxa"/>
          </w:tcPr>
          <w:p w14:paraId="0E91929F" w14:textId="690CDAD6" w:rsidR="009C17AF" w:rsidRPr="009C17AF" w:rsidRDefault="0B028450" w:rsidP="0B028450">
            <w:pPr>
              <w:rPr>
                <w:rFonts w:ascii="Arial" w:eastAsia="Calibri" w:hAnsi="Arial" w:cs="Arial"/>
              </w:rPr>
            </w:pPr>
            <w:r w:rsidRPr="0B028450">
              <w:rPr>
                <w:rFonts w:ascii="Arial" w:eastAsia="Calibri" w:hAnsi="Arial" w:cs="Arial"/>
              </w:rPr>
              <w:t xml:space="preserve">Pupils eligible for PP will access the curriculum more readily and enthusiastically, so that by the end of the year all pupils eligible for PP are closer to achieving age-related expectations. </w:t>
            </w:r>
          </w:p>
        </w:tc>
      </w:tr>
      <w:tr w:rsidR="009C17AF" w:rsidRPr="009C17AF" w14:paraId="69322659" w14:textId="77777777" w:rsidTr="0B028450">
        <w:trPr>
          <w:gridAfter w:val="1"/>
          <w:wAfter w:w="65" w:type="dxa"/>
        </w:trPr>
        <w:tc>
          <w:tcPr>
            <w:tcW w:w="817" w:type="dxa"/>
            <w:tcMar>
              <w:top w:w="57" w:type="dxa"/>
              <w:bottom w:w="57" w:type="dxa"/>
            </w:tcMar>
          </w:tcPr>
          <w:p w14:paraId="3C04711D" w14:textId="77777777" w:rsidR="009C17AF" w:rsidRPr="009C17AF" w:rsidRDefault="009C17AF" w:rsidP="009C17AF">
            <w:pPr>
              <w:numPr>
                <w:ilvl w:val="0"/>
                <w:numId w:val="4"/>
              </w:numPr>
              <w:tabs>
                <w:tab w:val="left" w:pos="142"/>
              </w:tabs>
              <w:ind w:left="426"/>
              <w:jc w:val="both"/>
              <w:rPr>
                <w:rFonts w:ascii="Arial" w:eastAsia="Calibri" w:hAnsi="Arial" w:cs="Arial"/>
                <w:b/>
              </w:rPr>
            </w:pPr>
          </w:p>
        </w:tc>
        <w:tc>
          <w:tcPr>
            <w:tcW w:w="7938" w:type="dxa"/>
            <w:gridSpan w:val="2"/>
            <w:tcMar>
              <w:top w:w="57" w:type="dxa"/>
              <w:bottom w:w="57" w:type="dxa"/>
            </w:tcMar>
            <w:vAlign w:val="center"/>
          </w:tcPr>
          <w:p w14:paraId="117449CB" w14:textId="77777777" w:rsidR="009C17AF" w:rsidRPr="009C17AF" w:rsidRDefault="0B028450" w:rsidP="0B028450">
            <w:pPr>
              <w:rPr>
                <w:rFonts w:ascii="Arial" w:eastAsia="Calibri" w:hAnsi="Arial" w:cs="Arial"/>
              </w:rPr>
            </w:pPr>
            <w:r w:rsidRPr="0B028450">
              <w:rPr>
                <w:rFonts w:ascii="Arial" w:eastAsia="Calibri" w:hAnsi="Arial" w:cs="Arial"/>
              </w:rPr>
              <w:t>Children eligible for PP will have been assessed and gaps identified.  Further teaching on target areas will enable the gaps to be plugged.</w:t>
            </w:r>
          </w:p>
        </w:tc>
        <w:tc>
          <w:tcPr>
            <w:tcW w:w="6597" w:type="dxa"/>
          </w:tcPr>
          <w:p w14:paraId="353FBC93" w14:textId="77777777" w:rsidR="009C17AF" w:rsidRPr="009C17AF" w:rsidRDefault="0B028450" w:rsidP="0B028450">
            <w:pPr>
              <w:rPr>
                <w:rFonts w:ascii="Arial" w:eastAsia="Calibri" w:hAnsi="Arial" w:cs="Arial"/>
              </w:rPr>
            </w:pPr>
            <w:r w:rsidRPr="0B028450">
              <w:rPr>
                <w:rFonts w:ascii="Arial" w:eastAsia="Calibri" w:hAnsi="Arial" w:cs="Arial"/>
                <w:noProof/>
                <w:lang w:eastAsia="en-GB"/>
              </w:rPr>
              <w:t>Pupils eligible for PP identified as underachieving make as much progress as ‘other’ pupils across Key Stage 2</w:t>
            </w:r>
            <w:r w:rsidRPr="0B028450">
              <w:rPr>
                <w:rFonts w:ascii="Arial" w:eastAsia="Calibri" w:hAnsi="Arial" w:cs="Arial"/>
              </w:rPr>
              <w:t xml:space="preserve"> in maths, reading and writing. </w:t>
            </w:r>
          </w:p>
        </w:tc>
      </w:tr>
      <w:tr w:rsidR="00593DB5" w:rsidRPr="009C17AF" w14:paraId="22EC6E08" w14:textId="77777777" w:rsidTr="0B028450">
        <w:trPr>
          <w:gridAfter w:val="1"/>
          <w:wAfter w:w="65" w:type="dxa"/>
        </w:trPr>
        <w:tc>
          <w:tcPr>
            <w:tcW w:w="817" w:type="dxa"/>
            <w:tcMar>
              <w:top w:w="57" w:type="dxa"/>
              <w:bottom w:w="57" w:type="dxa"/>
            </w:tcMar>
          </w:tcPr>
          <w:p w14:paraId="5C989368" w14:textId="77777777" w:rsidR="00593DB5" w:rsidRPr="009C17AF" w:rsidRDefault="00593DB5" w:rsidP="009C17AF">
            <w:pPr>
              <w:numPr>
                <w:ilvl w:val="0"/>
                <w:numId w:val="4"/>
              </w:numPr>
              <w:tabs>
                <w:tab w:val="left" w:pos="142"/>
              </w:tabs>
              <w:ind w:left="426"/>
              <w:jc w:val="both"/>
              <w:rPr>
                <w:rFonts w:ascii="Arial" w:eastAsia="Calibri" w:hAnsi="Arial" w:cs="Arial"/>
                <w:b/>
              </w:rPr>
            </w:pPr>
          </w:p>
        </w:tc>
        <w:tc>
          <w:tcPr>
            <w:tcW w:w="7938" w:type="dxa"/>
            <w:gridSpan w:val="2"/>
            <w:tcMar>
              <w:top w:w="57" w:type="dxa"/>
              <w:bottom w:w="57" w:type="dxa"/>
            </w:tcMar>
            <w:vAlign w:val="center"/>
          </w:tcPr>
          <w:p w14:paraId="645BDF4F" w14:textId="24467A69" w:rsidR="00593DB5" w:rsidRPr="29099772" w:rsidRDefault="0B028450" w:rsidP="0B028450">
            <w:pPr>
              <w:rPr>
                <w:rFonts w:ascii="Arial" w:eastAsia="Calibri" w:hAnsi="Arial" w:cs="Arial"/>
              </w:rPr>
            </w:pPr>
            <w:r w:rsidRPr="0B028450">
              <w:rPr>
                <w:rFonts w:ascii="Arial" w:eastAsia="Calibri" w:hAnsi="Arial" w:cs="Arial"/>
              </w:rPr>
              <w:t>Feedback maximises learning and children will be on track to meet their targets</w:t>
            </w:r>
          </w:p>
        </w:tc>
        <w:tc>
          <w:tcPr>
            <w:tcW w:w="6597" w:type="dxa"/>
          </w:tcPr>
          <w:p w14:paraId="3392D46F" w14:textId="4AF7B155" w:rsidR="00593DB5" w:rsidRPr="29099772" w:rsidRDefault="00593DB5" w:rsidP="29099772">
            <w:pPr>
              <w:rPr>
                <w:rFonts w:ascii="Arial" w:eastAsia="Calibri" w:hAnsi="Arial" w:cs="Arial"/>
                <w:noProof/>
                <w:lang w:eastAsia="en-GB"/>
              </w:rPr>
            </w:pPr>
            <w:r>
              <w:rPr>
                <w:rFonts w:ascii="Arial" w:eastAsia="Calibri" w:hAnsi="Arial" w:cs="Arial"/>
                <w:noProof/>
                <w:lang w:eastAsia="en-GB"/>
              </w:rPr>
              <w:t>PP children</w:t>
            </w:r>
            <w:r w:rsidR="00985FBE">
              <w:rPr>
                <w:rFonts w:ascii="Arial" w:eastAsia="Calibri" w:hAnsi="Arial" w:cs="Arial"/>
                <w:noProof/>
                <w:lang w:eastAsia="en-GB"/>
              </w:rPr>
              <w:t xml:space="preserve"> </w:t>
            </w:r>
            <w:r>
              <w:rPr>
                <w:rFonts w:ascii="Arial" w:eastAsia="Calibri" w:hAnsi="Arial" w:cs="Arial"/>
                <w:noProof/>
                <w:lang w:eastAsia="en-GB"/>
              </w:rPr>
              <w:t>will meet their targets</w:t>
            </w:r>
          </w:p>
        </w:tc>
      </w:tr>
    </w:tbl>
    <w:p w14:paraId="43F60118" w14:textId="6EF144A2" w:rsidR="009C17AF" w:rsidRPr="009C17AF" w:rsidRDefault="00CA5055" w:rsidP="6AA5AB52">
      <w:pPr>
        <w:spacing w:after="0" w:line="240" w:lineRule="auto"/>
        <w:rPr>
          <w:rFonts w:ascii="Calibri" w:eastAsia="Calibri" w:hAnsi="Calibri" w:cs="Times New Roman"/>
        </w:rPr>
      </w:pPr>
      <w:r w:rsidRPr="6AA5AB52">
        <w:rPr>
          <w:rFonts w:ascii="Calibri" w:eastAsia="Calibri" w:hAnsi="Calibri" w:cs="Times New Roman"/>
        </w:rPr>
        <w:br w:type="page"/>
      </w:r>
    </w:p>
    <w:tbl>
      <w:tblPr>
        <w:tblStyle w:val="TableGrid"/>
        <w:tblW w:w="14992" w:type="dxa"/>
        <w:tblLayout w:type="fixed"/>
        <w:tblLook w:val="04A0" w:firstRow="1" w:lastRow="0" w:firstColumn="1" w:lastColumn="0" w:noHBand="0" w:noVBand="1"/>
      </w:tblPr>
      <w:tblGrid>
        <w:gridCol w:w="2972"/>
        <w:gridCol w:w="3827"/>
        <w:gridCol w:w="1106"/>
        <w:gridCol w:w="3827"/>
        <w:gridCol w:w="29"/>
        <w:gridCol w:w="1247"/>
        <w:gridCol w:w="1984"/>
      </w:tblGrid>
      <w:tr w:rsidR="009C17AF" w:rsidRPr="009C17AF" w14:paraId="1A2DBB29" w14:textId="77777777" w:rsidTr="0B028450">
        <w:tc>
          <w:tcPr>
            <w:tcW w:w="14992" w:type="dxa"/>
            <w:gridSpan w:val="7"/>
            <w:shd w:val="clear" w:color="auto" w:fill="CCC0D9"/>
            <w:tcMar>
              <w:top w:w="57" w:type="dxa"/>
              <w:bottom w:w="57" w:type="dxa"/>
            </w:tcMar>
          </w:tcPr>
          <w:p w14:paraId="4F94CA9D" w14:textId="77777777" w:rsidR="009C17AF" w:rsidRPr="009C17AF" w:rsidRDefault="0B028450" w:rsidP="0B028450">
            <w:pPr>
              <w:jc w:val="center"/>
              <w:rPr>
                <w:rFonts w:ascii="Arial" w:eastAsia="Calibri" w:hAnsi="Arial" w:cs="Arial"/>
                <w:b/>
                <w:bCs/>
              </w:rPr>
            </w:pPr>
            <w:r w:rsidRPr="0B028450">
              <w:rPr>
                <w:rFonts w:ascii="Arial" w:eastAsia="Calibri" w:hAnsi="Arial" w:cs="Arial"/>
                <w:b/>
                <w:bCs/>
              </w:rPr>
              <w:t>Planned expenditure (reference BWMAT Trust Strategy Overview)</w:t>
            </w:r>
          </w:p>
        </w:tc>
      </w:tr>
      <w:tr w:rsidR="009C17AF" w:rsidRPr="009C17AF" w14:paraId="136D5403" w14:textId="77777777" w:rsidTr="0B028450">
        <w:tc>
          <w:tcPr>
            <w:tcW w:w="14992" w:type="dxa"/>
            <w:gridSpan w:val="7"/>
            <w:shd w:val="clear" w:color="auto" w:fill="E5DFEC"/>
            <w:tcMar>
              <w:top w:w="57" w:type="dxa"/>
              <w:bottom w:w="57" w:type="dxa"/>
            </w:tcMar>
          </w:tcPr>
          <w:p w14:paraId="6771CA5E" w14:textId="77777777" w:rsidR="009C17AF" w:rsidRPr="009C17AF" w:rsidRDefault="0B028450" w:rsidP="0B028450">
            <w:pPr>
              <w:numPr>
                <w:ilvl w:val="0"/>
                <w:numId w:val="5"/>
              </w:numPr>
              <w:rPr>
                <w:rFonts w:ascii="Arial" w:eastAsia="Calibri" w:hAnsi="Arial" w:cs="Arial"/>
                <w:b/>
                <w:bCs/>
              </w:rPr>
            </w:pPr>
            <w:r w:rsidRPr="0B028450">
              <w:rPr>
                <w:rFonts w:ascii="Arial" w:eastAsia="Calibri" w:hAnsi="Arial" w:cs="Arial"/>
                <w:b/>
                <w:bCs/>
              </w:rPr>
              <w:t>Quality First Teaching and Curriculum</w:t>
            </w:r>
          </w:p>
        </w:tc>
      </w:tr>
      <w:tr w:rsidR="009C17AF" w:rsidRPr="009C17AF" w14:paraId="1C5C3716" w14:textId="77777777" w:rsidTr="0B028450">
        <w:trPr>
          <w:trHeight w:val="289"/>
        </w:trPr>
        <w:tc>
          <w:tcPr>
            <w:tcW w:w="2972" w:type="dxa"/>
            <w:tcMar>
              <w:top w:w="57" w:type="dxa"/>
              <w:bottom w:w="57" w:type="dxa"/>
            </w:tcMar>
            <w:vAlign w:val="center"/>
          </w:tcPr>
          <w:p w14:paraId="643CC517" w14:textId="77777777" w:rsidR="009C17AF" w:rsidRPr="009C17AF" w:rsidRDefault="0B028450" w:rsidP="0B028450">
            <w:pPr>
              <w:jc w:val="center"/>
              <w:rPr>
                <w:rFonts w:ascii="Arial" w:eastAsia="Calibri" w:hAnsi="Arial" w:cs="Arial"/>
                <w:b/>
                <w:bCs/>
              </w:rPr>
            </w:pPr>
            <w:r w:rsidRPr="0B028450">
              <w:rPr>
                <w:rFonts w:ascii="Arial" w:eastAsia="Calibri" w:hAnsi="Arial" w:cs="Arial"/>
                <w:b/>
                <w:bCs/>
              </w:rPr>
              <w:t>Area of Spend</w:t>
            </w:r>
          </w:p>
        </w:tc>
        <w:tc>
          <w:tcPr>
            <w:tcW w:w="3827" w:type="dxa"/>
            <w:tcMar>
              <w:top w:w="57" w:type="dxa"/>
              <w:bottom w:w="57" w:type="dxa"/>
            </w:tcMar>
            <w:vAlign w:val="center"/>
          </w:tcPr>
          <w:p w14:paraId="0A61E092" w14:textId="77777777" w:rsidR="009C17AF" w:rsidRPr="009C17AF" w:rsidRDefault="0B028450" w:rsidP="0B028450">
            <w:pPr>
              <w:jc w:val="center"/>
              <w:rPr>
                <w:rFonts w:ascii="Arial" w:eastAsia="Calibri" w:hAnsi="Arial" w:cs="Arial"/>
                <w:b/>
                <w:bCs/>
              </w:rPr>
            </w:pPr>
            <w:r w:rsidRPr="0B028450">
              <w:rPr>
                <w:rFonts w:ascii="Arial" w:eastAsia="Calibri" w:hAnsi="Arial" w:cs="Arial"/>
                <w:b/>
                <w:bCs/>
              </w:rPr>
              <w:t>Evidence and rationale for this choice including desirable outcome</w:t>
            </w:r>
          </w:p>
        </w:tc>
        <w:tc>
          <w:tcPr>
            <w:tcW w:w="1106" w:type="dxa"/>
            <w:shd w:val="clear" w:color="auto" w:fill="auto"/>
            <w:tcMar>
              <w:top w:w="57" w:type="dxa"/>
              <w:bottom w:w="57" w:type="dxa"/>
            </w:tcMar>
            <w:vAlign w:val="center"/>
          </w:tcPr>
          <w:p w14:paraId="67F0F304" w14:textId="77777777" w:rsidR="009C17AF" w:rsidRPr="009C17AF" w:rsidRDefault="0B028450" w:rsidP="0B028450">
            <w:pPr>
              <w:jc w:val="center"/>
              <w:rPr>
                <w:rFonts w:ascii="Arial" w:eastAsia="Calibri" w:hAnsi="Arial" w:cs="Arial"/>
                <w:b/>
                <w:bCs/>
              </w:rPr>
            </w:pPr>
            <w:r w:rsidRPr="0B028450">
              <w:rPr>
                <w:rFonts w:ascii="Arial" w:eastAsia="Calibri" w:hAnsi="Arial" w:cs="Arial"/>
                <w:b/>
                <w:bCs/>
              </w:rPr>
              <w:t>Cost</w:t>
            </w:r>
          </w:p>
        </w:tc>
        <w:tc>
          <w:tcPr>
            <w:tcW w:w="3827" w:type="dxa"/>
            <w:shd w:val="clear" w:color="auto" w:fill="auto"/>
            <w:tcMar>
              <w:top w:w="57" w:type="dxa"/>
              <w:bottom w:w="57" w:type="dxa"/>
            </w:tcMar>
            <w:vAlign w:val="center"/>
          </w:tcPr>
          <w:p w14:paraId="21A7C037" w14:textId="0611E601" w:rsidR="009C17AF" w:rsidRPr="009C17AF" w:rsidRDefault="0B028450" w:rsidP="0B028450">
            <w:pPr>
              <w:jc w:val="center"/>
              <w:rPr>
                <w:rFonts w:ascii="Arial" w:eastAsia="Calibri" w:hAnsi="Arial" w:cs="Arial"/>
                <w:b/>
                <w:bCs/>
              </w:rPr>
            </w:pPr>
            <w:r w:rsidRPr="0B028450">
              <w:rPr>
                <w:rFonts w:ascii="Arial" w:eastAsia="Calibri" w:hAnsi="Arial" w:cs="Arial"/>
                <w:b/>
                <w:bCs/>
              </w:rPr>
              <w:t>How we will ensure it is implemented well</w:t>
            </w:r>
          </w:p>
        </w:tc>
        <w:tc>
          <w:tcPr>
            <w:tcW w:w="1276" w:type="dxa"/>
            <w:gridSpan w:val="2"/>
            <w:shd w:val="clear" w:color="auto" w:fill="auto"/>
            <w:vAlign w:val="center"/>
          </w:tcPr>
          <w:p w14:paraId="3B85B6B4" w14:textId="77777777" w:rsidR="009C17AF" w:rsidRPr="009C17AF" w:rsidRDefault="0B028450" w:rsidP="0B028450">
            <w:pPr>
              <w:jc w:val="center"/>
              <w:rPr>
                <w:rFonts w:ascii="Arial" w:eastAsia="Calibri" w:hAnsi="Arial" w:cs="Arial"/>
                <w:b/>
                <w:bCs/>
              </w:rPr>
            </w:pPr>
            <w:r w:rsidRPr="0B028450">
              <w:rPr>
                <w:rFonts w:ascii="Arial" w:eastAsia="Calibri" w:hAnsi="Arial" w:cs="Arial"/>
                <w:b/>
                <w:bCs/>
              </w:rPr>
              <w:t>Staff lead</w:t>
            </w:r>
          </w:p>
        </w:tc>
        <w:tc>
          <w:tcPr>
            <w:tcW w:w="1984" w:type="dxa"/>
            <w:vAlign w:val="center"/>
          </w:tcPr>
          <w:p w14:paraId="13BEDE20" w14:textId="77777777" w:rsidR="009C17AF" w:rsidRPr="009C17AF" w:rsidRDefault="0B028450" w:rsidP="0B028450">
            <w:pPr>
              <w:jc w:val="center"/>
              <w:rPr>
                <w:rFonts w:ascii="Arial" w:eastAsia="Calibri" w:hAnsi="Arial" w:cs="Arial"/>
                <w:b/>
                <w:bCs/>
              </w:rPr>
            </w:pPr>
            <w:r w:rsidRPr="0B028450">
              <w:rPr>
                <w:rFonts w:ascii="Arial" w:eastAsia="Calibri" w:hAnsi="Arial" w:cs="Arial"/>
                <w:b/>
                <w:bCs/>
              </w:rPr>
              <w:t>When will you review implementation?</w:t>
            </w:r>
          </w:p>
        </w:tc>
      </w:tr>
      <w:tr w:rsidR="009C17AF" w:rsidRPr="009C17AF" w14:paraId="7F17FE5B" w14:textId="77777777" w:rsidTr="0B028450">
        <w:trPr>
          <w:trHeight w:val="289"/>
        </w:trPr>
        <w:tc>
          <w:tcPr>
            <w:tcW w:w="2972" w:type="dxa"/>
            <w:tcMar>
              <w:top w:w="57" w:type="dxa"/>
              <w:bottom w:w="57" w:type="dxa"/>
            </w:tcMar>
            <w:vAlign w:val="center"/>
          </w:tcPr>
          <w:p w14:paraId="073370AD" w14:textId="77777777" w:rsidR="009C17AF" w:rsidRDefault="0B028450" w:rsidP="0B028450">
            <w:pPr>
              <w:rPr>
                <w:rFonts w:ascii="Arial" w:hAnsi="Arial" w:cs="Arial"/>
                <w:color w:val="000000" w:themeColor="text1"/>
              </w:rPr>
            </w:pPr>
            <w:r w:rsidRPr="0B028450">
              <w:rPr>
                <w:rFonts w:ascii="Arial" w:hAnsi="Arial" w:cs="Arial"/>
                <w:color w:val="000000" w:themeColor="text1"/>
              </w:rPr>
              <w:t>Additional TA hours</w:t>
            </w:r>
          </w:p>
          <w:p w14:paraId="65EE6692" w14:textId="77777777" w:rsidR="007C1291" w:rsidRDefault="007C1291" w:rsidP="0B028450">
            <w:pPr>
              <w:rPr>
                <w:rFonts w:ascii="Arial" w:hAnsi="Arial" w:cs="Arial"/>
                <w:color w:val="000000" w:themeColor="text1"/>
              </w:rPr>
            </w:pPr>
          </w:p>
          <w:p w14:paraId="18BA0915" w14:textId="5EFB532C" w:rsidR="007C1291" w:rsidRPr="000F6ED5" w:rsidRDefault="007C1291" w:rsidP="0B028450">
            <w:pPr>
              <w:rPr>
                <w:rFonts w:ascii="Arial" w:eastAsia="Calibri" w:hAnsi="Arial" w:cs="Arial"/>
              </w:rPr>
            </w:pPr>
            <w:r>
              <w:rPr>
                <w:rFonts w:ascii="Arial" w:hAnsi="Arial" w:cs="Arial"/>
                <w:color w:val="000000" w:themeColor="text1"/>
              </w:rPr>
              <w:t>(precision teaching/pre and post teaching/small group interventions)</w:t>
            </w:r>
          </w:p>
        </w:tc>
        <w:tc>
          <w:tcPr>
            <w:tcW w:w="3827" w:type="dxa"/>
            <w:tcMar>
              <w:top w:w="57" w:type="dxa"/>
              <w:bottom w:w="57" w:type="dxa"/>
            </w:tcMar>
            <w:vAlign w:val="center"/>
          </w:tcPr>
          <w:p w14:paraId="2DD95F54" w14:textId="40246586" w:rsidR="000F6ED5" w:rsidRDefault="0B028450" w:rsidP="0B028450">
            <w:pPr>
              <w:rPr>
                <w:rFonts w:ascii="Arial" w:hAnsi="Arial" w:cs="Arial"/>
                <w:color w:val="000000" w:themeColor="text1"/>
              </w:rPr>
            </w:pPr>
            <w:r w:rsidRPr="0B028450">
              <w:rPr>
                <w:rFonts w:ascii="Arial" w:hAnsi="Arial" w:cs="Arial"/>
                <w:color w:val="000000" w:themeColor="text1"/>
              </w:rPr>
              <w:t>The emphasis in the use of PP funding is on developing quality first teaching to meet the needs of all pupi</w:t>
            </w:r>
            <w:r w:rsidR="00985FBE">
              <w:rPr>
                <w:rFonts w:ascii="Arial" w:hAnsi="Arial" w:cs="Arial"/>
                <w:color w:val="000000" w:themeColor="text1"/>
              </w:rPr>
              <w:t xml:space="preserve">ls including PP </w:t>
            </w:r>
            <w:r w:rsidRPr="0B028450">
              <w:rPr>
                <w:rFonts w:ascii="Arial" w:hAnsi="Arial" w:cs="Arial"/>
                <w:color w:val="000000" w:themeColor="text1"/>
              </w:rPr>
              <w:t xml:space="preserve">children. To provide additional support to help children meet or exceed ARE in Reading, Writing and Maths and improve progress. </w:t>
            </w:r>
          </w:p>
          <w:p w14:paraId="146AEB62" w14:textId="77777777" w:rsidR="000F6ED5" w:rsidRDefault="000F6ED5" w:rsidP="1D6AB1BF">
            <w:pPr>
              <w:rPr>
                <w:rFonts w:ascii="Arial" w:hAnsi="Arial" w:cs="Arial"/>
                <w:color w:val="000000"/>
              </w:rPr>
            </w:pPr>
          </w:p>
          <w:p w14:paraId="33FB260C" w14:textId="51122BD8" w:rsidR="009C17AF" w:rsidRPr="000F6ED5" w:rsidRDefault="0B028450" w:rsidP="0B028450">
            <w:pPr>
              <w:rPr>
                <w:rFonts w:ascii="Arial" w:eastAsia="Calibri" w:hAnsi="Arial" w:cs="Arial"/>
                <w:b/>
                <w:bCs/>
              </w:rPr>
            </w:pPr>
            <w:r w:rsidRPr="0B028450">
              <w:rPr>
                <w:rFonts w:ascii="Arial" w:hAnsi="Arial" w:cs="Arial"/>
                <w:b/>
                <w:bCs/>
                <w:color w:val="000000" w:themeColor="text1"/>
              </w:rPr>
              <w:t>Small group tuition +4 months as identified by EEF</w:t>
            </w:r>
          </w:p>
        </w:tc>
        <w:tc>
          <w:tcPr>
            <w:tcW w:w="1106" w:type="dxa"/>
            <w:shd w:val="clear" w:color="auto" w:fill="auto"/>
            <w:tcMar>
              <w:top w:w="57" w:type="dxa"/>
              <w:bottom w:w="57" w:type="dxa"/>
            </w:tcMar>
            <w:vAlign w:val="center"/>
          </w:tcPr>
          <w:p w14:paraId="44EF75C6" w14:textId="61A65AB4" w:rsidR="009C17AF" w:rsidRPr="000F6ED5" w:rsidRDefault="0B028450" w:rsidP="0B028450">
            <w:pPr>
              <w:rPr>
                <w:rFonts w:ascii="Arial" w:eastAsia="Calibri" w:hAnsi="Arial" w:cs="Arial"/>
              </w:rPr>
            </w:pPr>
            <w:r w:rsidRPr="0B028450">
              <w:rPr>
                <w:rFonts w:ascii="Arial" w:hAnsi="Arial" w:cs="Arial"/>
                <w:color w:val="000000" w:themeColor="text1"/>
              </w:rPr>
              <w:t>£20,000</w:t>
            </w:r>
          </w:p>
        </w:tc>
        <w:tc>
          <w:tcPr>
            <w:tcW w:w="3827" w:type="dxa"/>
            <w:shd w:val="clear" w:color="auto" w:fill="auto"/>
            <w:tcMar>
              <w:top w:w="57" w:type="dxa"/>
              <w:bottom w:w="57" w:type="dxa"/>
            </w:tcMar>
            <w:vAlign w:val="center"/>
          </w:tcPr>
          <w:p w14:paraId="49AAB5E0" w14:textId="77777777" w:rsidR="007C1291" w:rsidRDefault="007C1291" w:rsidP="0B028450">
            <w:pPr>
              <w:rPr>
                <w:rFonts w:ascii="Arial" w:hAnsi="Arial" w:cs="Arial"/>
                <w:color w:val="000000" w:themeColor="text1"/>
              </w:rPr>
            </w:pPr>
            <w:r>
              <w:rPr>
                <w:rFonts w:ascii="Arial" w:hAnsi="Arial" w:cs="Arial"/>
                <w:color w:val="000000" w:themeColor="text1"/>
              </w:rPr>
              <w:t>Intervention logs</w:t>
            </w:r>
          </w:p>
          <w:p w14:paraId="3F523FC3" w14:textId="0FEE5A03" w:rsidR="007C1291" w:rsidRDefault="007C1291" w:rsidP="0B028450">
            <w:pPr>
              <w:rPr>
                <w:rFonts w:ascii="Arial" w:hAnsi="Arial" w:cs="Arial"/>
                <w:color w:val="000000" w:themeColor="text1"/>
              </w:rPr>
            </w:pPr>
            <w:r>
              <w:rPr>
                <w:rFonts w:ascii="Arial" w:hAnsi="Arial" w:cs="Arial"/>
                <w:color w:val="000000" w:themeColor="text1"/>
              </w:rPr>
              <w:t>Class teacher’s notes</w:t>
            </w:r>
          </w:p>
          <w:p w14:paraId="45FFD74B" w14:textId="57AFE837" w:rsidR="007C1291" w:rsidRDefault="007C1291" w:rsidP="0B028450">
            <w:pPr>
              <w:rPr>
                <w:rFonts w:ascii="Arial" w:hAnsi="Arial" w:cs="Arial"/>
                <w:color w:val="000000" w:themeColor="text1"/>
              </w:rPr>
            </w:pPr>
            <w:r>
              <w:rPr>
                <w:rFonts w:ascii="Arial" w:hAnsi="Arial" w:cs="Arial"/>
                <w:color w:val="000000" w:themeColor="text1"/>
              </w:rPr>
              <w:t>Observations</w:t>
            </w:r>
          </w:p>
          <w:p w14:paraId="6DD5445C" w14:textId="77777777" w:rsidR="007C1291" w:rsidRDefault="007C1291" w:rsidP="0B028450">
            <w:pPr>
              <w:rPr>
                <w:rFonts w:ascii="Arial" w:hAnsi="Arial" w:cs="Arial"/>
                <w:color w:val="000000" w:themeColor="text1"/>
              </w:rPr>
            </w:pPr>
          </w:p>
          <w:p w14:paraId="30EDECDB" w14:textId="3660EC33" w:rsidR="009C17AF" w:rsidRPr="000F6ED5" w:rsidRDefault="009C17AF" w:rsidP="0B028450">
            <w:pPr>
              <w:rPr>
                <w:rFonts w:ascii="Arial" w:eastAsia="Calibri" w:hAnsi="Arial" w:cs="Arial"/>
              </w:rPr>
            </w:pPr>
          </w:p>
        </w:tc>
        <w:tc>
          <w:tcPr>
            <w:tcW w:w="1276" w:type="dxa"/>
            <w:gridSpan w:val="2"/>
            <w:shd w:val="clear" w:color="auto" w:fill="auto"/>
            <w:vAlign w:val="center"/>
          </w:tcPr>
          <w:p w14:paraId="32A45C29" w14:textId="27F8EC4E" w:rsidR="009C17AF" w:rsidRPr="000F6ED5" w:rsidRDefault="0B028450" w:rsidP="0B028450">
            <w:pPr>
              <w:jc w:val="center"/>
              <w:rPr>
                <w:rFonts w:ascii="Arial" w:eastAsia="Calibri" w:hAnsi="Arial" w:cs="Arial"/>
              </w:rPr>
            </w:pPr>
            <w:r w:rsidRPr="0B028450">
              <w:rPr>
                <w:rFonts w:ascii="Arial" w:eastAsia="Calibri" w:hAnsi="Arial" w:cs="Arial"/>
              </w:rPr>
              <w:t>SENDCO</w:t>
            </w:r>
          </w:p>
        </w:tc>
        <w:tc>
          <w:tcPr>
            <w:tcW w:w="1984" w:type="dxa"/>
            <w:vAlign w:val="center"/>
          </w:tcPr>
          <w:p w14:paraId="66705920" w14:textId="125F41D5" w:rsidR="009C17AF" w:rsidRPr="000F6ED5" w:rsidRDefault="0B028450" w:rsidP="0B028450">
            <w:pPr>
              <w:jc w:val="center"/>
              <w:rPr>
                <w:rFonts w:ascii="Arial" w:eastAsia="Calibri" w:hAnsi="Arial" w:cs="Arial"/>
              </w:rPr>
            </w:pPr>
            <w:r w:rsidRPr="0B028450">
              <w:rPr>
                <w:rFonts w:ascii="Arial" w:hAnsi="Arial" w:cs="Arial"/>
                <w:color w:val="000000" w:themeColor="text1"/>
              </w:rPr>
              <w:t>To be reviewed at Pupil Progress meetings.</w:t>
            </w:r>
          </w:p>
        </w:tc>
      </w:tr>
      <w:tr w:rsidR="005D17ED" w:rsidRPr="009C17AF" w14:paraId="080907E5" w14:textId="77777777" w:rsidTr="00EA1891">
        <w:trPr>
          <w:trHeight w:hRule="exact" w:val="2179"/>
        </w:trPr>
        <w:tc>
          <w:tcPr>
            <w:tcW w:w="2972" w:type="dxa"/>
            <w:tcMar>
              <w:top w:w="57" w:type="dxa"/>
              <w:bottom w:w="57" w:type="dxa"/>
            </w:tcMar>
          </w:tcPr>
          <w:p w14:paraId="1CBEDC12" w14:textId="77777777" w:rsidR="005D17ED" w:rsidRPr="00985FBE" w:rsidRDefault="005D17ED" w:rsidP="005D17ED">
            <w:pPr>
              <w:rPr>
                <w:rFonts w:ascii="Arial" w:eastAsia="Calibri" w:hAnsi="Arial" w:cs="Arial"/>
              </w:rPr>
            </w:pPr>
            <w:r w:rsidRPr="00985FBE">
              <w:rPr>
                <w:rFonts w:ascii="Arial" w:eastAsia="Calibri" w:hAnsi="Arial" w:cs="Arial"/>
              </w:rPr>
              <w:t xml:space="preserve">Additional phonics interventions in EYFS, Y1, Y2 </w:t>
            </w:r>
          </w:p>
          <w:p w14:paraId="79E24D6F" w14:textId="77777777" w:rsidR="005D17ED" w:rsidRPr="00985FBE" w:rsidRDefault="005D17ED" w:rsidP="005D17ED">
            <w:pPr>
              <w:rPr>
                <w:rFonts w:ascii="Arial" w:eastAsia="Calibri" w:hAnsi="Arial" w:cs="Arial"/>
              </w:rPr>
            </w:pPr>
          </w:p>
        </w:tc>
        <w:tc>
          <w:tcPr>
            <w:tcW w:w="3827" w:type="dxa"/>
            <w:tcMar>
              <w:top w:w="57" w:type="dxa"/>
              <w:bottom w:w="57" w:type="dxa"/>
            </w:tcMar>
          </w:tcPr>
          <w:p w14:paraId="79C1A411" w14:textId="1DC0D3FB" w:rsidR="005D17ED" w:rsidRPr="005F34E6" w:rsidRDefault="005D17ED" w:rsidP="005D17ED">
            <w:pPr>
              <w:rPr>
                <w:rFonts w:ascii="Arial" w:eastAsia="Calibri" w:hAnsi="Arial" w:cs="Arial"/>
              </w:rPr>
            </w:pPr>
            <w:r w:rsidRPr="00290E9E">
              <w:rPr>
                <w:rFonts w:ascii="Arial" w:hAnsi="Arial" w:cs="Arial"/>
                <w:b/>
              </w:rPr>
              <w:t xml:space="preserve">EEC report early phonics intervention provide +4 </w:t>
            </w:r>
            <w:proofErr w:type="gramStart"/>
            <w:r w:rsidRPr="00290E9E">
              <w:rPr>
                <w:rFonts w:ascii="Arial" w:hAnsi="Arial" w:cs="Arial"/>
                <w:b/>
              </w:rPr>
              <w:t>months</w:t>
            </w:r>
            <w:proofErr w:type="gramEnd"/>
            <w:r w:rsidRPr="007E1284">
              <w:rPr>
                <w:rFonts w:ascii="Arial" w:hAnsi="Arial" w:cs="Arial"/>
              </w:rPr>
              <w:t xml:space="preserve"> impact and +8 months for feedback. The aim is to provide more personalised teaching and learning time in order to help pupils access the curriculum and improve progress.</w:t>
            </w:r>
          </w:p>
        </w:tc>
        <w:tc>
          <w:tcPr>
            <w:tcW w:w="1106" w:type="dxa"/>
            <w:tcMar>
              <w:top w:w="57" w:type="dxa"/>
              <w:bottom w:w="57" w:type="dxa"/>
            </w:tcMar>
          </w:tcPr>
          <w:p w14:paraId="14C00D0D" w14:textId="156AA39C" w:rsidR="005D17ED" w:rsidRPr="00985FBE" w:rsidRDefault="005D17ED" w:rsidP="005D17ED">
            <w:pPr>
              <w:rPr>
                <w:rFonts w:ascii="Arial" w:eastAsia="Calibri" w:hAnsi="Arial" w:cs="Arial"/>
              </w:rPr>
            </w:pPr>
            <w:r w:rsidRPr="00985FBE">
              <w:rPr>
                <w:rFonts w:ascii="Arial" w:eastAsia="Calibri" w:hAnsi="Arial" w:cs="Arial"/>
              </w:rPr>
              <w:t>£15</w:t>
            </w:r>
            <w:r>
              <w:rPr>
                <w:rFonts w:ascii="Arial" w:eastAsia="Calibri" w:hAnsi="Arial" w:cs="Arial"/>
              </w:rPr>
              <w:t>,</w:t>
            </w:r>
            <w:r w:rsidRPr="00985FBE">
              <w:rPr>
                <w:rFonts w:ascii="Arial" w:eastAsia="Calibri" w:hAnsi="Arial" w:cs="Arial"/>
              </w:rPr>
              <w:t>000</w:t>
            </w:r>
          </w:p>
        </w:tc>
        <w:tc>
          <w:tcPr>
            <w:tcW w:w="3827" w:type="dxa"/>
            <w:shd w:val="clear" w:color="auto" w:fill="auto"/>
            <w:tcMar>
              <w:top w:w="57" w:type="dxa"/>
              <w:bottom w:w="57" w:type="dxa"/>
            </w:tcMar>
          </w:tcPr>
          <w:p w14:paraId="26C15C5A" w14:textId="37134933" w:rsidR="005D17ED" w:rsidRPr="005F34E6" w:rsidRDefault="005D17ED" w:rsidP="005D17ED">
            <w:pPr>
              <w:rPr>
                <w:rFonts w:ascii="Arial" w:hAnsi="Arial" w:cs="Arial"/>
                <w:color w:val="000000"/>
              </w:rPr>
            </w:pPr>
            <w:r w:rsidRPr="007E1284">
              <w:rPr>
                <w:rFonts w:ascii="Arial" w:hAnsi="Arial" w:cs="Arial"/>
              </w:rPr>
              <w:t>Data test points will inform of progress and attainment improvements.</w:t>
            </w:r>
          </w:p>
        </w:tc>
        <w:tc>
          <w:tcPr>
            <w:tcW w:w="1276" w:type="dxa"/>
            <w:gridSpan w:val="2"/>
            <w:shd w:val="clear" w:color="auto" w:fill="auto"/>
          </w:tcPr>
          <w:p w14:paraId="6300BE1D" w14:textId="79EC05D6" w:rsidR="005D17ED" w:rsidRPr="00B61C6D" w:rsidRDefault="005D17ED" w:rsidP="005D17ED">
            <w:pPr>
              <w:rPr>
                <w:rFonts w:ascii="Arial" w:eastAsia="Calibri" w:hAnsi="Arial" w:cs="Arial"/>
              </w:rPr>
            </w:pPr>
            <w:r w:rsidRPr="00B61C6D">
              <w:rPr>
                <w:rFonts w:ascii="Arial" w:eastAsia="Calibri" w:hAnsi="Arial" w:cs="Arial"/>
              </w:rPr>
              <w:t>KS1 lead</w:t>
            </w:r>
          </w:p>
        </w:tc>
        <w:tc>
          <w:tcPr>
            <w:tcW w:w="1984" w:type="dxa"/>
            <w:shd w:val="clear" w:color="auto" w:fill="auto"/>
          </w:tcPr>
          <w:p w14:paraId="2E8A3B13" w14:textId="6EA8DA8D" w:rsidR="005D17ED" w:rsidRPr="0B028450" w:rsidRDefault="005D17ED" w:rsidP="005D17ED">
            <w:pPr>
              <w:rPr>
                <w:rFonts w:ascii="Arial" w:hAnsi="Arial" w:cs="Arial"/>
                <w:color w:val="000000" w:themeColor="text1"/>
              </w:rPr>
            </w:pPr>
            <w:r w:rsidRPr="0B028450">
              <w:rPr>
                <w:rFonts w:ascii="Arial" w:hAnsi="Arial" w:cs="Arial"/>
                <w:color w:val="000000" w:themeColor="text1"/>
              </w:rPr>
              <w:t>To be reviewed at Pupil Progress meetings.</w:t>
            </w:r>
          </w:p>
        </w:tc>
      </w:tr>
      <w:tr w:rsidR="005D17ED" w:rsidRPr="009C17AF" w14:paraId="4E4C7821" w14:textId="77777777" w:rsidTr="005F34E6">
        <w:trPr>
          <w:trHeight w:hRule="exact" w:val="1328"/>
        </w:trPr>
        <w:tc>
          <w:tcPr>
            <w:tcW w:w="2972" w:type="dxa"/>
            <w:tcMar>
              <w:top w:w="57" w:type="dxa"/>
              <w:bottom w:w="57" w:type="dxa"/>
            </w:tcMar>
          </w:tcPr>
          <w:p w14:paraId="0DC9D200" w14:textId="708EACB0" w:rsidR="005D17ED" w:rsidRPr="00985FBE" w:rsidRDefault="005D17ED" w:rsidP="005D17ED">
            <w:pPr>
              <w:rPr>
                <w:rFonts w:ascii="Arial" w:eastAsia="Calibri" w:hAnsi="Arial" w:cs="Arial"/>
              </w:rPr>
            </w:pPr>
            <w:r w:rsidRPr="00985FBE">
              <w:rPr>
                <w:rFonts w:ascii="Arial" w:eastAsia="Calibri" w:hAnsi="Arial" w:cs="Arial"/>
              </w:rPr>
              <w:t xml:space="preserve">Additional support for year 6 children </w:t>
            </w:r>
          </w:p>
          <w:p w14:paraId="5685F22D" w14:textId="77777777" w:rsidR="005D17ED" w:rsidRPr="009C17AF" w:rsidRDefault="005D17ED" w:rsidP="005D17ED">
            <w:pPr>
              <w:rPr>
                <w:rFonts w:ascii="Arial" w:eastAsia="Calibri" w:hAnsi="Arial" w:cs="Arial"/>
                <w:sz w:val="18"/>
                <w:szCs w:val="18"/>
                <w:highlight w:val="yellow"/>
              </w:rPr>
            </w:pPr>
          </w:p>
        </w:tc>
        <w:tc>
          <w:tcPr>
            <w:tcW w:w="3827" w:type="dxa"/>
            <w:tcMar>
              <w:top w:w="57" w:type="dxa"/>
              <w:bottom w:w="57" w:type="dxa"/>
            </w:tcMar>
          </w:tcPr>
          <w:p w14:paraId="14F95C83" w14:textId="6A22DBDA" w:rsidR="005D17ED" w:rsidRPr="005F34E6" w:rsidRDefault="005D17ED" w:rsidP="005D17ED">
            <w:pPr>
              <w:rPr>
                <w:rFonts w:ascii="Arial" w:eastAsia="Calibri" w:hAnsi="Arial" w:cs="Arial"/>
              </w:rPr>
            </w:pPr>
            <w:r w:rsidRPr="005F34E6">
              <w:rPr>
                <w:rFonts w:ascii="Arial" w:eastAsia="Calibri" w:hAnsi="Arial" w:cs="Arial"/>
              </w:rPr>
              <w:t xml:space="preserve">This additional support was extremely effective last year. </w:t>
            </w:r>
          </w:p>
          <w:p w14:paraId="78916A4A" w14:textId="77777777" w:rsidR="005D17ED" w:rsidRDefault="005D17ED" w:rsidP="005D17ED">
            <w:pPr>
              <w:rPr>
                <w:rFonts w:ascii="Arial" w:eastAsia="Calibri" w:hAnsi="Arial" w:cs="Arial"/>
                <w:sz w:val="18"/>
                <w:szCs w:val="18"/>
              </w:rPr>
            </w:pPr>
          </w:p>
          <w:p w14:paraId="6BA891C5" w14:textId="58C57E5C" w:rsidR="005D17ED" w:rsidRPr="009C17AF" w:rsidRDefault="005D17ED" w:rsidP="005D17ED">
            <w:pPr>
              <w:rPr>
                <w:rFonts w:ascii="Arial" w:eastAsia="Calibri" w:hAnsi="Arial" w:cs="Arial"/>
                <w:sz w:val="18"/>
                <w:szCs w:val="18"/>
              </w:rPr>
            </w:pPr>
            <w:r w:rsidRPr="0B028450">
              <w:rPr>
                <w:rFonts w:ascii="Arial" w:hAnsi="Arial" w:cs="Arial"/>
                <w:b/>
                <w:bCs/>
                <w:color w:val="000000" w:themeColor="text1"/>
              </w:rPr>
              <w:t>Small group tuition +4 months as identified by EEF</w:t>
            </w:r>
          </w:p>
        </w:tc>
        <w:tc>
          <w:tcPr>
            <w:tcW w:w="1106" w:type="dxa"/>
            <w:tcMar>
              <w:top w:w="57" w:type="dxa"/>
              <w:bottom w:w="57" w:type="dxa"/>
            </w:tcMar>
          </w:tcPr>
          <w:p w14:paraId="3CED2236" w14:textId="3D4D1868" w:rsidR="005D17ED" w:rsidRPr="009C17AF" w:rsidRDefault="005D17ED" w:rsidP="005D17ED">
            <w:pPr>
              <w:rPr>
                <w:rFonts w:ascii="Arial" w:eastAsia="Calibri" w:hAnsi="Arial" w:cs="Arial"/>
                <w:sz w:val="18"/>
                <w:szCs w:val="18"/>
              </w:rPr>
            </w:pPr>
            <w:r w:rsidRPr="00985FBE">
              <w:rPr>
                <w:rFonts w:ascii="Arial" w:eastAsia="Calibri" w:hAnsi="Arial" w:cs="Arial"/>
              </w:rPr>
              <w:t>£10</w:t>
            </w:r>
            <w:r>
              <w:rPr>
                <w:rFonts w:ascii="Arial" w:eastAsia="Calibri" w:hAnsi="Arial" w:cs="Arial"/>
              </w:rPr>
              <w:t>,</w:t>
            </w:r>
            <w:r w:rsidRPr="00985FBE">
              <w:rPr>
                <w:rFonts w:ascii="Arial" w:eastAsia="Calibri" w:hAnsi="Arial" w:cs="Arial"/>
              </w:rPr>
              <w:t>000</w:t>
            </w:r>
          </w:p>
        </w:tc>
        <w:tc>
          <w:tcPr>
            <w:tcW w:w="3827" w:type="dxa"/>
            <w:shd w:val="clear" w:color="auto" w:fill="auto"/>
            <w:tcMar>
              <w:top w:w="57" w:type="dxa"/>
              <w:bottom w:w="57" w:type="dxa"/>
            </w:tcMar>
          </w:tcPr>
          <w:p w14:paraId="70463DF7" w14:textId="759BCBC3" w:rsidR="005D17ED" w:rsidRPr="005F34E6" w:rsidRDefault="005D17ED" w:rsidP="005D17ED">
            <w:pPr>
              <w:rPr>
                <w:rFonts w:ascii="Arial" w:eastAsia="Calibri" w:hAnsi="Arial" w:cs="Arial"/>
                <w:highlight w:val="yellow"/>
              </w:rPr>
            </w:pPr>
            <w:r w:rsidRPr="005F34E6">
              <w:rPr>
                <w:rFonts w:ascii="Arial" w:hAnsi="Arial" w:cs="Arial"/>
                <w:color w:val="000000"/>
              </w:rPr>
              <w:t>Quality of pupil work and impac</w:t>
            </w:r>
            <w:r>
              <w:rPr>
                <w:rFonts w:ascii="Arial" w:hAnsi="Arial" w:cs="Arial"/>
                <w:color w:val="000000"/>
              </w:rPr>
              <w:t>t on outcomes through tracking.</w:t>
            </w:r>
          </w:p>
        </w:tc>
        <w:tc>
          <w:tcPr>
            <w:tcW w:w="1276" w:type="dxa"/>
            <w:gridSpan w:val="2"/>
            <w:shd w:val="clear" w:color="auto" w:fill="auto"/>
          </w:tcPr>
          <w:p w14:paraId="51C43074" w14:textId="6BCFC2A2" w:rsidR="005D17ED" w:rsidRPr="00B61C6D" w:rsidRDefault="005D17ED" w:rsidP="005D17ED">
            <w:pPr>
              <w:rPr>
                <w:rFonts w:ascii="Arial" w:eastAsia="Calibri" w:hAnsi="Arial" w:cs="Arial"/>
              </w:rPr>
            </w:pPr>
            <w:r w:rsidRPr="00B61C6D">
              <w:rPr>
                <w:rFonts w:ascii="Arial" w:eastAsia="Calibri" w:hAnsi="Arial" w:cs="Arial"/>
              </w:rPr>
              <w:t>PP Champion</w:t>
            </w:r>
          </w:p>
        </w:tc>
        <w:tc>
          <w:tcPr>
            <w:tcW w:w="1984" w:type="dxa"/>
            <w:shd w:val="clear" w:color="auto" w:fill="auto"/>
          </w:tcPr>
          <w:p w14:paraId="014221AC" w14:textId="77777777" w:rsidR="005D17ED" w:rsidRDefault="005D17ED" w:rsidP="005D17ED">
            <w:pPr>
              <w:rPr>
                <w:rFonts w:ascii="Arial" w:hAnsi="Arial" w:cs="Arial"/>
                <w:color w:val="000000" w:themeColor="text1"/>
              </w:rPr>
            </w:pPr>
            <w:r w:rsidRPr="0B028450">
              <w:rPr>
                <w:rFonts w:ascii="Arial" w:hAnsi="Arial" w:cs="Arial"/>
                <w:color w:val="000000" w:themeColor="text1"/>
              </w:rPr>
              <w:t>To be reviewed at Pupil Progress meetings.</w:t>
            </w:r>
          </w:p>
          <w:p w14:paraId="6E83B891" w14:textId="5A884153" w:rsidR="005D17ED" w:rsidRPr="009C17AF" w:rsidRDefault="005D17ED" w:rsidP="005D17ED">
            <w:pPr>
              <w:rPr>
                <w:rFonts w:ascii="Arial" w:eastAsia="Calibri" w:hAnsi="Arial" w:cs="Arial"/>
                <w:sz w:val="18"/>
                <w:szCs w:val="18"/>
              </w:rPr>
            </w:pPr>
            <w:r>
              <w:rPr>
                <w:rFonts w:ascii="Arial" w:hAnsi="Arial" w:cs="Arial"/>
                <w:color w:val="000000" w:themeColor="text1"/>
              </w:rPr>
              <w:t>July SATs results</w:t>
            </w:r>
          </w:p>
        </w:tc>
      </w:tr>
      <w:tr w:rsidR="005D17ED" w:rsidRPr="009C17AF" w14:paraId="0EFFDD64" w14:textId="77777777" w:rsidTr="00EA1891">
        <w:trPr>
          <w:trHeight w:hRule="exact" w:val="1902"/>
        </w:trPr>
        <w:tc>
          <w:tcPr>
            <w:tcW w:w="13008" w:type="dxa"/>
            <w:gridSpan w:val="6"/>
            <w:tcMar>
              <w:top w:w="57" w:type="dxa"/>
              <w:bottom w:w="57" w:type="dxa"/>
            </w:tcMar>
          </w:tcPr>
          <w:p w14:paraId="2EC9736F" w14:textId="77777777" w:rsidR="005D17ED" w:rsidRDefault="005D17ED" w:rsidP="005D17ED">
            <w:pPr>
              <w:jc w:val="right"/>
              <w:rPr>
                <w:rFonts w:ascii="Arial" w:eastAsia="Calibri" w:hAnsi="Arial" w:cs="Arial"/>
                <w:b/>
                <w:bCs/>
              </w:rPr>
            </w:pPr>
            <w:r w:rsidRPr="0B028450">
              <w:rPr>
                <w:rFonts w:ascii="Arial" w:eastAsia="Calibri" w:hAnsi="Arial" w:cs="Arial"/>
                <w:b/>
                <w:bCs/>
              </w:rPr>
              <w:t>Total budgeted cost</w:t>
            </w:r>
          </w:p>
          <w:p w14:paraId="18F88BC9" w14:textId="77777777" w:rsidR="005D17ED" w:rsidRDefault="005D17ED" w:rsidP="005D17ED">
            <w:pPr>
              <w:jc w:val="right"/>
              <w:rPr>
                <w:rFonts w:ascii="Arial" w:eastAsia="Calibri" w:hAnsi="Arial" w:cs="Arial"/>
                <w:b/>
                <w:bCs/>
              </w:rPr>
            </w:pPr>
          </w:p>
          <w:p w14:paraId="24E323B3" w14:textId="77777777" w:rsidR="005D17ED" w:rsidRDefault="005D17ED" w:rsidP="005D17ED">
            <w:pPr>
              <w:jc w:val="right"/>
              <w:rPr>
                <w:rFonts w:ascii="Arial" w:eastAsia="Calibri" w:hAnsi="Arial" w:cs="Arial"/>
                <w:b/>
                <w:bCs/>
              </w:rPr>
            </w:pPr>
          </w:p>
          <w:p w14:paraId="66A961BA" w14:textId="6EED8AE6" w:rsidR="005D17ED" w:rsidRPr="009C17AF" w:rsidRDefault="005D17ED" w:rsidP="00EA1891">
            <w:pPr>
              <w:rPr>
                <w:rFonts w:ascii="Arial" w:eastAsia="Calibri" w:hAnsi="Arial" w:cs="Arial"/>
              </w:rPr>
            </w:pPr>
          </w:p>
        </w:tc>
        <w:tc>
          <w:tcPr>
            <w:tcW w:w="1984" w:type="dxa"/>
            <w:vAlign w:val="center"/>
          </w:tcPr>
          <w:p w14:paraId="232B64DE" w14:textId="5ED53E25" w:rsidR="005D17ED" w:rsidRDefault="005D17ED" w:rsidP="005D17ED">
            <w:pPr>
              <w:jc w:val="center"/>
              <w:rPr>
                <w:rFonts w:ascii="Arial" w:eastAsia="Calibri" w:hAnsi="Arial" w:cs="Arial"/>
              </w:rPr>
            </w:pPr>
            <w:r>
              <w:rPr>
                <w:rFonts w:ascii="Arial" w:eastAsia="Calibri" w:hAnsi="Arial" w:cs="Arial"/>
              </w:rPr>
              <w:t>£45,000</w:t>
            </w:r>
          </w:p>
          <w:p w14:paraId="35BDF313" w14:textId="5322ED61" w:rsidR="005D17ED" w:rsidRDefault="005D17ED" w:rsidP="005D17ED">
            <w:pPr>
              <w:jc w:val="center"/>
              <w:rPr>
                <w:rFonts w:ascii="Arial" w:eastAsia="Calibri" w:hAnsi="Arial" w:cs="Arial"/>
              </w:rPr>
            </w:pPr>
          </w:p>
          <w:p w14:paraId="7DF97508" w14:textId="660BA918" w:rsidR="005D17ED" w:rsidRDefault="005D17ED" w:rsidP="005D17ED">
            <w:pPr>
              <w:jc w:val="center"/>
              <w:rPr>
                <w:rFonts w:ascii="Arial" w:eastAsia="Calibri" w:hAnsi="Arial" w:cs="Arial"/>
              </w:rPr>
            </w:pPr>
          </w:p>
          <w:p w14:paraId="6862DADA" w14:textId="3372D4EF" w:rsidR="005D17ED" w:rsidRDefault="005D17ED" w:rsidP="005D17ED">
            <w:pPr>
              <w:jc w:val="center"/>
              <w:rPr>
                <w:rFonts w:ascii="Arial" w:eastAsia="Calibri" w:hAnsi="Arial" w:cs="Arial"/>
              </w:rPr>
            </w:pPr>
          </w:p>
          <w:p w14:paraId="575F9257" w14:textId="087DF252" w:rsidR="005D17ED" w:rsidRDefault="005D17ED" w:rsidP="005D17ED">
            <w:pPr>
              <w:jc w:val="center"/>
              <w:rPr>
                <w:rFonts w:ascii="Arial" w:eastAsia="Calibri" w:hAnsi="Arial" w:cs="Arial"/>
              </w:rPr>
            </w:pPr>
          </w:p>
          <w:p w14:paraId="62C5D7AE" w14:textId="5AF00846" w:rsidR="005D17ED" w:rsidRDefault="005D17ED" w:rsidP="005D17ED">
            <w:pPr>
              <w:jc w:val="center"/>
              <w:rPr>
                <w:rFonts w:ascii="Arial" w:eastAsia="Calibri" w:hAnsi="Arial" w:cs="Arial"/>
              </w:rPr>
            </w:pPr>
          </w:p>
          <w:p w14:paraId="457A4C02" w14:textId="7FC2B5C0" w:rsidR="005D17ED" w:rsidRDefault="005D17ED" w:rsidP="005D17ED">
            <w:pPr>
              <w:jc w:val="center"/>
              <w:rPr>
                <w:rFonts w:ascii="Arial" w:eastAsia="Calibri" w:hAnsi="Arial" w:cs="Arial"/>
              </w:rPr>
            </w:pPr>
          </w:p>
          <w:p w14:paraId="6BC37C76" w14:textId="458AA27E" w:rsidR="005D17ED" w:rsidRDefault="005D17ED" w:rsidP="005D17ED">
            <w:pPr>
              <w:jc w:val="center"/>
              <w:rPr>
                <w:rFonts w:ascii="Arial" w:eastAsia="Calibri" w:hAnsi="Arial" w:cs="Arial"/>
              </w:rPr>
            </w:pPr>
          </w:p>
          <w:p w14:paraId="72889DB4" w14:textId="7E16EBBD" w:rsidR="005D17ED" w:rsidRDefault="005D17ED" w:rsidP="005D17ED">
            <w:pPr>
              <w:jc w:val="center"/>
              <w:rPr>
                <w:rFonts w:ascii="Arial" w:eastAsia="Calibri" w:hAnsi="Arial" w:cs="Arial"/>
              </w:rPr>
            </w:pPr>
          </w:p>
          <w:p w14:paraId="505E9A7C" w14:textId="58596561" w:rsidR="005D17ED" w:rsidRDefault="005D17ED" w:rsidP="005D17ED">
            <w:pPr>
              <w:jc w:val="center"/>
              <w:rPr>
                <w:rFonts w:ascii="Arial" w:eastAsia="Calibri" w:hAnsi="Arial" w:cs="Arial"/>
              </w:rPr>
            </w:pPr>
          </w:p>
          <w:p w14:paraId="78932E60" w14:textId="4167078B" w:rsidR="005D17ED" w:rsidRDefault="005D17ED" w:rsidP="005D17ED">
            <w:pPr>
              <w:jc w:val="center"/>
              <w:rPr>
                <w:rFonts w:ascii="Arial" w:eastAsia="Calibri" w:hAnsi="Arial" w:cs="Arial"/>
              </w:rPr>
            </w:pPr>
          </w:p>
          <w:p w14:paraId="28994447" w14:textId="77777777" w:rsidR="005D17ED" w:rsidRDefault="005D17ED" w:rsidP="005D17ED">
            <w:pPr>
              <w:jc w:val="center"/>
              <w:rPr>
                <w:rFonts w:ascii="Arial" w:eastAsia="Calibri" w:hAnsi="Arial" w:cs="Arial"/>
              </w:rPr>
            </w:pPr>
          </w:p>
          <w:p w14:paraId="6FE374D5" w14:textId="0773EB55" w:rsidR="005D17ED" w:rsidRDefault="005D17ED" w:rsidP="005D17ED">
            <w:pPr>
              <w:jc w:val="center"/>
              <w:rPr>
                <w:rFonts w:ascii="Arial" w:eastAsia="Calibri" w:hAnsi="Arial" w:cs="Arial"/>
              </w:rPr>
            </w:pPr>
          </w:p>
          <w:p w14:paraId="0517DFFE" w14:textId="77777777" w:rsidR="005D17ED" w:rsidRDefault="005D17ED" w:rsidP="005D17ED">
            <w:pPr>
              <w:jc w:val="center"/>
              <w:rPr>
                <w:rFonts w:ascii="Arial" w:eastAsia="Calibri" w:hAnsi="Arial" w:cs="Arial"/>
              </w:rPr>
            </w:pPr>
          </w:p>
          <w:p w14:paraId="13CCE782" w14:textId="77777777" w:rsidR="005D17ED" w:rsidRDefault="005D17ED" w:rsidP="005D17ED">
            <w:pPr>
              <w:jc w:val="center"/>
              <w:rPr>
                <w:rFonts w:ascii="Arial" w:eastAsia="Calibri" w:hAnsi="Arial" w:cs="Arial"/>
              </w:rPr>
            </w:pPr>
          </w:p>
          <w:p w14:paraId="0B171150" w14:textId="52C968F9" w:rsidR="005D17ED" w:rsidRPr="009C17AF" w:rsidRDefault="005D17ED" w:rsidP="005D17ED">
            <w:pPr>
              <w:jc w:val="center"/>
              <w:rPr>
                <w:rFonts w:ascii="Arial" w:eastAsia="Calibri" w:hAnsi="Arial" w:cs="Arial"/>
              </w:rPr>
            </w:pPr>
          </w:p>
        </w:tc>
      </w:tr>
      <w:tr w:rsidR="005D17ED" w:rsidRPr="009C17AF" w14:paraId="22B18C72" w14:textId="77777777" w:rsidTr="0B028450">
        <w:trPr>
          <w:trHeight w:hRule="exact" w:val="312"/>
        </w:trPr>
        <w:tc>
          <w:tcPr>
            <w:tcW w:w="14992" w:type="dxa"/>
            <w:gridSpan w:val="7"/>
            <w:shd w:val="clear" w:color="auto" w:fill="E5DFEC"/>
            <w:tcMar>
              <w:top w:w="57" w:type="dxa"/>
              <w:bottom w:w="57" w:type="dxa"/>
            </w:tcMar>
          </w:tcPr>
          <w:p w14:paraId="08DD0911" w14:textId="77777777" w:rsidR="005D17ED" w:rsidRPr="009C17AF" w:rsidRDefault="005D17ED" w:rsidP="005D17ED">
            <w:pPr>
              <w:numPr>
                <w:ilvl w:val="0"/>
                <w:numId w:val="5"/>
              </w:numPr>
              <w:rPr>
                <w:rFonts w:ascii="Arial" w:eastAsia="Calibri" w:hAnsi="Arial" w:cs="Arial"/>
                <w:b/>
                <w:bCs/>
              </w:rPr>
            </w:pPr>
            <w:r w:rsidRPr="0B028450">
              <w:rPr>
                <w:rFonts w:ascii="Arial" w:eastAsia="Calibri" w:hAnsi="Arial" w:cs="Arial"/>
                <w:b/>
                <w:bCs/>
              </w:rPr>
              <w:t>Targeted Support</w:t>
            </w:r>
          </w:p>
        </w:tc>
      </w:tr>
      <w:tr w:rsidR="005D17ED" w:rsidRPr="009C17AF" w14:paraId="0B4DD81D" w14:textId="77777777" w:rsidTr="0B028450">
        <w:tc>
          <w:tcPr>
            <w:tcW w:w="2972" w:type="dxa"/>
            <w:tcMar>
              <w:top w:w="57" w:type="dxa"/>
              <w:bottom w:w="57" w:type="dxa"/>
            </w:tcMar>
            <w:vAlign w:val="center"/>
          </w:tcPr>
          <w:p w14:paraId="1065BEE5"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Area of Spend</w:t>
            </w:r>
          </w:p>
        </w:tc>
        <w:tc>
          <w:tcPr>
            <w:tcW w:w="3827" w:type="dxa"/>
            <w:tcMar>
              <w:top w:w="57" w:type="dxa"/>
              <w:bottom w:w="57" w:type="dxa"/>
            </w:tcMar>
            <w:vAlign w:val="center"/>
          </w:tcPr>
          <w:p w14:paraId="2A5903A0"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Evidence and rationale for this choice including desirable outcome</w:t>
            </w:r>
          </w:p>
        </w:tc>
        <w:tc>
          <w:tcPr>
            <w:tcW w:w="1106" w:type="dxa"/>
            <w:tcMar>
              <w:top w:w="57" w:type="dxa"/>
              <w:bottom w:w="57" w:type="dxa"/>
            </w:tcMar>
            <w:vAlign w:val="center"/>
          </w:tcPr>
          <w:p w14:paraId="33ECDFF3"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Cost</w:t>
            </w:r>
          </w:p>
        </w:tc>
        <w:tc>
          <w:tcPr>
            <w:tcW w:w="3827" w:type="dxa"/>
            <w:tcMar>
              <w:top w:w="57" w:type="dxa"/>
              <w:bottom w:w="57" w:type="dxa"/>
            </w:tcMar>
            <w:vAlign w:val="center"/>
          </w:tcPr>
          <w:p w14:paraId="21584A6A" w14:textId="092E95F4" w:rsidR="005D17ED" w:rsidRPr="009C17AF" w:rsidRDefault="005D17ED" w:rsidP="005D17ED">
            <w:pPr>
              <w:jc w:val="center"/>
              <w:rPr>
                <w:rFonts w:ascii="Arial" w:eastAsia="Calibri" w:hAnsi="Arial" w:cs="Arial"/>
                <w:b/>
                <w:bCs/>
              </w:rPr>
            </w:pPr>
            <w:r w:rsidRPr="0B028450">
              <w:rPr>
                <w:rFonts w:ascii="Arial" w:eastAsia="Calibri" w:hAnsi="Arial" w:cs="Arial"/>
                <w:b/>
                <w:bCs/>
              </w:rPr>
              <w:t>How we will ensure it is implemented well</w:t>
            </w:r>
          </w:p>
        </w:tc>
        <w:tc>
          <w:tcPr>
            <w:tcW w:w="1276" w:type="dxa"/>
            <w:gridSpan w:val="2"/>
            <w:vAlign w:val="center"/>
          </w:tcPr>
          <w:p w14:paraId="532B95E1"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Staff lead</w:t>
            </w:r>
          </w:p>
        </w:tc>
        <w:tc>
          <w:tcPr>
            <w:tcW w:w="1984" w:type="dxa"/>
            <w:vAlign w:val="center"/>
          </w:tcPr>
          <w:p w14:paraId="4A21BC9E"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When will you review implementation?</w:t>
            </w:r>
          </w:p>
        </w:tc>
      </w:tr>
      <w:tr w:rsidR="005D17ED" w:rsidRPr="009C17AF" w14:paraId="41498CB0" w14:textId="77777777" w:rsidTr="00F32300">
        <w:trPr>
          <w:trHeight w:hRule="exact" w:val="3634"/>
        </w:trPr>
        <w:tc>
          <w:tcPr>
            <w:tcW w:w="2972" w:type="dxa"/>
            <w:tcMar>
              <w:top w:w="57" w:type="dxa"/>
              <w:bottom w:w="57" w:type="dxa"/>
            </w:tcMar>
            <w:vAlign w:val="center"/>
          </w:tcPr>
          <w:p w14:paraId="6920B969" w14:textId="0CB37E57" w:rsidR="005D17ED" w:rsidRPr="00985FBE" w:rsidRDefault="005D17ED" w:rsidP="005D17ED">
            <w:pPr>
              <w:rPr>
                <w:rFonts w:ascii="Arial" w:eastAsia="Calibri" w:hAnsi="Arial" w:cs="Arial"/>
              </w:rPr>
            </w:pPr>
            <w:r w:rsidRPr="00985FBE">
              <w:rPr>
                <w:rFonts w:ascii="Arial" w:eastAsia="Calibri" w:hAnsi="Arial" w:cs="Arial"/>
              </w:rPr>
              <w:t xml:space="preserve">ELSA/mentoring </w:t>
            </w:r>
          </w:p>
          <w:p w14:paraId="4468746D" w14:textId="79010335" w:rsidR="005D17ED" w:rsidRPr="009C17AF" w:rsidRDefault="005D17ED" w:rsidP="005D17ED">
            <w:pPr>
              <w:rPr>
                <w:rFonts w:ascii="Arial" w:eastAsia="Calibri" w:hAnsi="Arial" w:cs="Arial"/>
              </w:rPr>
            </w:pPr>
          </w:p>
        </w:tc>
        <w:tc>
          <w:tcPr>
            <w:tcW w:w="3827" w:type="dxa"/>
            <w:tcMar>
              <w:top w:w="57" w:type="dxa"/>
              <w:bottom w:w="57" w:type="dxa"/>
            </w:tcMar>
            <w:vAlign w:val="center"/>
          </w:tcPr>
          <w:p w14:paraId="74A62A6E" w14:textId="77777777" w:rsidR="005D17ED" w:rsidRPr="00F32300" w:rsidRDefault="005D17ED" w:rsidP="005D17ED">
            <w:pPr>
              <w:pStyle w:val="paragraph"/>
              <w:spacing w:before="0" w:beforeAutospacing="0" w:after="0"/>
              <w:textAlignment w:val="baseline"/>
              <w:rPr>
                <w:rFonts w:ascii="Arial" w:hAnsi="Arial" w:cs="Arial"/>
                <w:sz w:val="22"/>
                <w:szCs w:val="22"/>
              </w:rPr>
            </w:pPr>
            <w:r w:rsidRPr="00F32300">
              <w:rPr>
                <w:rFonts w:ascii="Arial" w:hAnsi="Arial" w:cs="Arial"/>
                <w:b/>
                <w:bCs/>
                <w:sz w:val="22"/>
                <w:szCs w:val="22"/>
              </w:rPr>
              <w:t>EVIDENCE:</w:t>
            </w:r>
            <w:r w:rsidRPr="00F32300">
              <w:rPr>
                <w:rFonts w:ascii="Arial" w:hAnsi="Arial" w:cs="Arial"/>
                <w:sz w:val="22"/>
                <w:szCs w:val="22"/>
              </w:rPr>
              <w:t> Sutton Trust - Mentoring +1 month </w:t>
            </w:r>
          </w:p>
          <w:p w14:paraId="61CCBD62" w14:textId="0EE70454" w:rsidR="005D17ED" w:rsidRPr="00F32300" w:rsidRDefault="005D17ED" w:rsidP="005D17ED">
            <w:pPr>
              <w:pStyle w:val="paragraph"/>
              <w:spacing w:before="0" w:beforeAutospacing="0" w:after="0"/>
              <w:textAlignment w:val="baseline"/>
              <w:rPr>
                <w:rFonts w:ascii="Segoe UI" w:hAnsi="Segoe UI" w:cs="Segoe UI"/>
                <w:sz w:val="22"/>
                <w:szCs w:val="22"/>
              </w:rPr>
            </w:pPr>
            <w:r w:rsidRPr="00F32300">
              <w:rPr>
                <w:rFonts w:ascii="Arial" w:hAnsi="Arial" w:cs="Arial"/>
                <w:b/>
                <w:bCs/>
                <w:sz w:val="22"/>
                <w:szCs w:val="22"/>
              </w:rPr>
              <w:t>RATIONALE:</w:t>
            </w:r>
            <w:r w:rsidRPr="00F32300">
              <w:rPr>
                <w:rFonts w:ascii="Arial" w:hAnsi="Arial" w:cs="Arial"/>
                <w:sz w:val="22"/>
                <w:szCs w:val="22"/>
              </w:rPr>
              <w:t> In the past six years, the learning mentor has built good relationships with the pupils and parents. For some children, this has enabled them to be in school full time rather than continue on a reduced time table. The learning mentor support has enabled the children to become more resilient and to be able to cope with their emotions.</w:t>
            </w:r>
          </w:p>
          <w:p w14:paraId="764753A9" w14:textId="51BD19CA" w:rsidR="005D17ED" w:rsidRPr="00F32300" w:rsidRDefault="005D17ED" w:rsidP="005D17ED">
            <w:pPr>
              <w:rPr>
                <w:rFonts w:ascii="Arial" w:eastAsia="Calibri" w:hAnsi="Arial" w:cs="Arial"/>
              </w:rPr>
            </w:pPr>
          </w:p>
        </w:tc>
        <w:tc>
          <w:tcPr>
            <w:tcW w:w="1106" w:type="dxa"/>
            <w:tcMar>
              <w:top w:w="57" w:type="dxa"/>
              <w:bottom w:w="57" w:type="dxa"/>
            </w:tcMar>
            <w:vAlign w:val="center"/>
          </w:tcPr>
          <w:p w14:paraId="296160F9" w14:textId="5D029849" w:rsidR="005D17ED" w:rsidRPr="00985FBE" w:rsidRDefault="005D17ED" w:rsidP="005D17ED">
            <w:pPr>
              <w:jc w:val="center"/>
              <w:rPr>
                <w:rFonts w:ascii="Arial" w:eastAsia="Calibri" w:hAnsi="Arial" w:cs="Arial"/>
              </w:rPr>
            </w:pPr>
            <w:r w:rsidRPr="00985FBE">
              <w:rPr>
                <w:rFonts w:ascii="Arial" w:eastAsia="Calibri" w:hAnsi="Arial" w:cs="Arial"/>
              </w:rPr>
              <w:t>£9000</w:t>
            </w:r>
          </w:p>
        </w:tc>
        <w:tc>
          <w:tcPr>
            <w:tcW w:w="3827" w:type="dxa"/>
            <w:tcMar>
              <w:top w:w="57" w:type="dxa"/>
              <w:bottom w:w="57" w:type="dxa"/>
            </w:tcMar>
            <w:vAlign w:val="center"/>
          </w:tcPr>
          <w:p w14:paraId="65FE5408" w14:textId="415A6724" w:rsidR="005D17ED" w:rsidRDefault="005D17ED" w:rsidP="005D17ED">
            <w:pPr>
              <w:rPr>
                <w:rFonts w:ascii="Arial" w:eastAsia="Calibri" w:hAnsi="Arial" w:cs="Arial"/>
              </w:rPr>
            </w:pPr>
            <w:r>
              <w:rPr>
                <w:rFonts w:ascii="Arial" w:eastAsia="Calibri" w:hAnsi="Arial" w:cs="Arial"/>
              </w:rPr>
              <w:t>Regular meetings between SENDCO and Learning mentor</w:t>
            </w:r>
          </w:p>
          <w:p w14:paraId="410069A8" w14:textId="68CB7073" w:rsidR="005D17ED" w:rsidRDefault="005D17ED" w:rsidP="005D17ED">
            <w:pPr>
              <w:rPr>
                <w:rFonts w:ascii="Arial" w:eastAsia="Calibri" w:hAnsi="Arial" w:cs="Arial"/>
              </w:rPr>
            </w:pPr>
          </w:p>
          <w:p w14:paraId="35FB2C3C" w14:textId="5D15AC9A" w:rsidR="005D17ED" w:rsidRDefault="005D17ED" w:rsidP="005D17ED">
            <w:pPr>
              <w:rPr>
                <w:rFonts w:ascii="Arial" w:eastAsia="Calibri" w:hAnsi="Arial" w:cs="Arial"/>
              </w:rPr>
            </w:pPr>
          </w:p>
          <w:p w14:paraId="238B7B52" w14:textId="77777777" w:rsidR="005D17ED" w:rsidRDefault="005D17ED" w:rsidP="005D17ED">
            <w:pPr>
              <w:rPr>
                <w:rFonts w:ascii="Arial" w:eastAsia="Calibri" w:hAnsi="Arial" w:cs="Arial"/>
              </w:rPr>
            </w:pPr>
          </w:p>
          <w:p w14:paraId="17D1FD90" w14:textId="58483AA3" w:rsidR="005D17ED" w:rsidRPr="009C17AF" w:rsidRDefault="005D17ED" w:rsidP="005D17ED">
            <w:pPr>
              <w:rPr>
                <w:rFonts w:ascii="Arial" w:eastAsia="Calibri" w:hAnsi="Arial" w:cs="Arial"/>
              </w:rPr>
            </w:pPr>
          </w:p>
        </w:tc>
        <w:tc>
          <w:tcPr>
            <w:tcW w:w="1276" w:type="dxa"/>
            <w:gridSpan w:val="2"/>
            <w:vAlign w:val="center"/>
          </w:tcPr>
          <w:p w14:paraId="774FFC69" w14:textId="77777777" w:rsidR="005D17ED" w:rsidRDefault="005D17ED" w:rsidP="005D17ED">
            <w:pPr>
              <w:rPr>
                <w:rFonts w:ascii="Arial" w:eastAsia="Calibri" w:hAnsi="Arial" w:cs="Arial"/>
              </w:rPr>
            </w:pPr>
            <w:r>
              <w:rPr>
                <w:rFonts w:ascii="Arial" w:eastAsia="Calibri" w:hAnsi="Arial" w:cs="Arial"/>
              </w:rPr>
              <w:t>SENDCO</w:t>
            </w:r>
          </w:p>
          <w:p w14:paraId="75572694" w14:textId="77777777" w:rsidR="005D17ED" w:rsidRDefault="005D17ED" w:rsidP="005D17ED">
            <w:pPr>
              <w:rPr>
                <w:rFonts w:ascii="Arial" w:eastAsia="Calibri" w:hAnsi="Arial" w:cs="Arial"/>
              </w:rPr>
            </w:pPr>
          </w:p>
          <w:p w14:paraId="015613F4" w14:textId="77777777" w:rsidR="005D17ED" w:rsidRDefault="005D17ED" w:rsidP="005D17ED">
            <w:pPr>
              <w:rPr>
                <w:rFonts w:ascii="Arial" w:eastAsia="Calibri" w:hAnsi="Arial" w:cs="Arial"/>
              </w:rPr>
            </w:pPr>
          </w:p>
          <w:p w14:paraId="0F74A90D" w14:textId="77777777" w:rsidR="005D17ED" w:rsidRDefault="005D17ED" w:rsidP="005D17ED">
            <w:pPr>
              <w:rPr>
                <w:rFonts w:ascii="Arial" w:eastAsia="Calibri" w:hAnsi="Arial" w:cs="Arial"/>
              </w:rPr>
            </w:pPr>
          </w:p>
          <w:p w14:paraId="78FD9773" w14:textId="77777777" w:rsidR="005D17ED" w:rsidRDefault="005D17ED" w:rsidP="005D17ED">
            <w:pPr>
              <w:rPr>
                <w:rFonts w:ascii="Arial" w:eastAsia="Calibri" w:hAnsi="Arial" w:cs="Arial"/>
              </w:rPr>
            </w:pPr>
          </w:p>
          <w:p w14:paraId="6DF92D44" w14:textId="09861C70" w:rsidR="005D17ED" w:rsidRPr="009C17AF" w:rsidRDefault="005D17ED" w:rsidP="005D17ED">
            <w:pPr>
              <w:rPr>
                <w:rFonts w:ascii="Arial" w:eastAsia="Calibri" w:hAnsi="Arial" w:cs="Arial"/>
              </w:rPr>
            </w:pPr>
          </w:p>
        </w:tc>
        <w:tc>
          <w:tcPr>
            <w:tcW w:w="1984" w:type="dxa"/>
            <w:vAlign w:val="center"/>
          </w:tcPr>
          <w:p w14:paraId="3E4648AA" w14:textId="77777777" w:rsidR="005D17ED" w:rsidRDefault="005D17ED" w:rsidP="005D17ED">
            <w:pPr>
              <w:rPr>
                <w:rFonts w:ascii="Arial" w:eastAsia="Calibri" w:hAnsi="Arial" w:cs="Arial"/>
              </w:rPr>
            </w:pPr>
            <w:r>
              <w:rPr>
                <w:rFonts w:ascii="Arial" w:eastAsia="Calibri" w:hAnsi="Arial" w:cs="Arial"/>
              </w:rPr>
              <w:t>Half termly review with SENDCO</w:t>
            </w:r>
          </w:p>
          <w:p w14:paraId="27D83858" w14:textId="77777777" w:rsidR="005D17ED" w:rsidRDefault="005D17ED" w:rsidP="005D17ED">
            <w:pPr>
              <w:rPr>
                <w:rFonts w:ascii="Arial" w:eastAsia="Calibri" w:hAnsi="Arial" w:cs="Arial"/>
              </w:rPr>
            </w:pPr>
          </w:p>
          <w:p w14:paraId="7F6FBDC5" w14:textId="77777777" w:rsidR="005D17ED" w:rsidRDefault="005D17ED" w:rsidP="005D17ED">
            <w:pPr>
              <w:rPr>
                <w:rFonts w:ascii="Arial" w:eastAsia="Calibri" w:hAnsi="Arial" w:cs="Arial"/>
              </w:rPr>
            </w:pPr>
          </w:p>
          <w:p w14:paraId="0B4A6D23" w14:textId="2CF64988" w:rsidR="005D17ED" w:rsidRPr="009C17AF" w:rsidRDefault="005D17ED" w:rsidP="005D17ED">
            <w:pPr>
              <w:rPr>
                <w:rFonts w:ascii="Arial" w:eastAsia="Calibri" w:hAnsi="Arial" w:cs="Arial"/>
              </w:rPr>
            </w:pPr>
          </w:p>
        </w:tc>
      </w:tr>
      <w:tr w:rsidR="005D17ED" w:rsidRPr="009C17AF" w14:paraId="179AD773" w14:textId="77777777" w:rsidTr="00F32300">
        <w:trPr>
          <w:trHeight w:hRule="exact" w:val="3634"/>
        </w:trPr>
        <w:tc>
          <w:tcPr>
            <w:tcW w:w="2972" w:type="dxa"/>
            <w:tcMar>
              <w:top w:w="57" w:type="dxa"/>
              <w:bottom w:w="57" w:type="dxa"/>
            </w:tcMar>
            <w:vAlign w:val="center"/>
          </w:tcPr>
          <w:p w14:paraId="2B410B10" w14:textId="77777777" w:rsidR="005D17ED" w:rsidRPr="0064173C" w:rsidRDefault="005D17ED" w:rsidP="005D17ED">
            <w:pPr>
              <w:rPr>
                <w:rFonts w:ascii="Arial" w:eastAsia="Calibri" w:hAnsi="Arial" w:cs="Arial"/>
              </w:rPr>
            </w:pPr>
            <w:r w:rsidRPr="0064173C">
              <w:rPr>
                <w:rFonts w:ascii="Arial" w:eastAsia="Calibri" w:hAnsi="Arial" w:cs="Arial"/>
              </w:rPr>
              <w:t xml:space="preserve">CPOMS and training </w:t>
            </w:r>
          </w:p>
          <w:p w14:paraId="51ABBC74" w14:textId="77777777" w:rsidR="005D17ED" w:rsidRPr="00985FBE" w:rsidRDefault="005D17ED" w:rsidP="005D17ED">
            <w:pPr>
              <w:rPr>
                <w:rFonts w:ascii="Arial" w:eastAsia="Calibri" w:hAnsi="Arial" w:cs="Arial"/>
              </w:rPr>
            </w:pPr>
          </w:p>
        </w:tc>
        <w:tc>
          <w:tcPr>
            <w:tcW w:w="3827" w:type="dxa"/>
            <w:tcMar>
              <w:top w:w="57" w:type="dxa"/>
              <w:bottom w:w="57" w:type="dxa"/>
            </w:tcMar>
            <w:vAlign w:val="center"/>
          </w:tcPr>
          <w:p w14:paraId="7952265F" w14:textId="77777777" w:rsidR="005D17ED" w:rsidRDefault="005D17ED" w:rsidP="005D17ED">
            <w:pPr>
              <w:pStyle w:val="paragraph"/>
              <w:spacing w:before="0" w:beforeAutospacing="0" w:after="0"/>
              <w:textAlignment w:val="baseline"/>
              <w:rPr>
                <w:rFonts w:ascii="Arial" w:hAnsi="Arial" w:cs="Arial"/>
                <w:sz w:val="22"/>
                <w:szCs w:val="22"/>
              </w:rPr>
            </w:pPr>
            <w:r w:rsidRPr="00F32300">
              <w:rPr>
                <w:rFonts w:ascii="Arial" w:hAnsi="Arial" w:cs="Arial"/>
                <w:b/>
                <w:bCs/>
                <w:sz w:val="22"/>
                <w:szCs w:val="22"/>
              </w:rPr>
              <w:t>EVIDENCE:</w:t>
            </w:r>
            <w:r>
              <w:rPr>
                <w:rFonts w:ascii="Arial" w:hAnsi="Arial" w:cs="Arial"/>
                <w:sz w:val="22"/>
                <w:szCs w:val="22"/>
              </w:rPr>
              <w:t> Sutton Trust – Behaviour intervention +3</w:t>
            </w:r>
            <w:r w:rsidRPr="00F32300">
              <w:rPr>
                <w:rFonts w:ascii="Arial" w:hAnsi="Arial" w:cs="Arial"/>
                <w:sz w:val="22"/>
                <w:szCs w:val="22"/>
              </w:rPr>
              <w:t xml:space="preserve"> month </w:t>
            </w:r>
          </w:p>
          <w:p w14:paraId="5F97083D" w14:textId="77777777" w:rsidR="005D17ED" w:rsidRPr="002D0812" w:rsidRDefault="005D17ED" w:rsidP="005D17ED">
            <w:pPr>
              <w:pStyle w:val="paragraph"/>
              <w:spacing w:before="0" w:beforeAutospacing="0" w:after="0"/>
              <w:textAlignment w:val="baseline"/>
              <w:rPr>
                <w:rFonts w:ascii="Arial" w:hAnsi="Arial" w:cs="Arial"/>
                <w:b/>
                <w:sz w:val="22"/>
                <w:szCs w:val="22"/>
              </w:rPr>
            </w:pPr>
            <w:r w:rsidRPr="002D0812">
              <w:rPr>
                <w:rFonts w:ascii="Arial" w:hAnsi="Arial" w:cs="Arial"/>
                <w:b/>
                <w:sz w:val="22"/>
                <w:szCs w:val="22"/>
              </w:rPr>
              <w:t>RATIONALE:</w:t>
            </w:r>
            <w:r>
              <w:rPr>
                <w:rFonts w:ascii="Arial" w:hAnsi="Arial" w:cs="Arial"/>
                <w:b/>
                <w:sz w:val="22"/>
                <w:szCs w:val="22"/>
              </w:rPr>
              <w:t xml:space="preserve"> </w:t>
            </w:r>
            <w:r w:rsidRPr="006706E4">
              <w:rPr>
                <w:rFonts w:ascii="Arial" w:hAnsi="Arial" w:cs="Arial"/>
              </w:rPr>
              <w:t>Introduction of CPOMS across school to ensure pupils health, well-being and safety is monitored effectively.</w:t>
            </w:r>
          </w:p>
          <w:p w14:paraId="446997F0" w14:textId="77777777" w:rsidR="005D17ED" w:rsidRPr="00F32300" w:rsidRDefault="005D17ED" w:rsidP="005D17ED">
            <w:pPr>
              <w:pStyle w:val="paragraph"/>
              <w:spacing w:before="0" w:beforeAutospacing="0" w:after="0"/>
              <w:textAlignment w:val="baseline"/>
              <w:rPr>
                <w:rFonts w:ascii="Arial" w:hAnsi="Arial" w:cs="Arial"/>
                <w:b/>
                <w:bCs/>
                <w:sz w:val="22"/>
                <w:szCs w:val="22"/>
              </w:rPr>
            </w:pPr>
          </w:p>
        </w:tc>
        <w:tc>
          <w:tcPr>
            <w:tcW w:w="1106" w:type="dxa"/>
            <w:tcMar>
              <w:top w:w="57" w:type="dxa"/>
              <w:bottom w:w="57" w:type="dxa"/>
            </w:tcMar>
            <w:vAlign w:val="center"/>
          </w:tcPr>
          <w:p w14:paraId="21F6BE50" w14:textId="40240492" w:rsidR="005D17ED" w:rsidRPr="00985FBE" w:rsidRDefault="005D17ED" w:rsidP="005D17ED">
            <w:pPr>
              <w:jc w:val="center"/>
              <w:rPr>
                <w:rFonts w:ascii="Arial" w:eastAsia="Calibri" w:hAnsi="Arial" w:cs="Arial"/>
              </w:rPr>
            </w:pPr>
            <w:r w:rsidRPr="0064173C">
              <w:rPr>
                <w:rFonts w:ascii="Arial" w:eastAsia="Calibri" w:hAnsi="Arial" w:cs="Arial"/>
              </w:rPr>
              <w:t>£2000</w:t>
            </w:r>
          </w:p>
        </w:tc>
        <w:tc>
          <w:tcPr>
            <w:tcW w:w="3827" w:type="dxa"/>
            <w:tcMar>
              <w:top w:w="57" w:type="dxa"/>
              <w:bottom w:w="57" w:type="dxa"/>
            </w:tcMar>
            <w:vAlign w:val="center"/>
          </w:tcPr>
          <w:p w14:paraId="40D02AE8" w14:textId="77777777" w:rsidR="005D17ED" w:rsidRDefault="005D17ED" w:rsidP="005D17ED">
            <w:pPr>
              <w:rPr>
                <w:rFonts w:ascii="Arial" w:hAnsi="Arial" w:cs="Arial"/>
              </w:rPr>
            </w:pPr>
            <w:r w:rsidRPr="00331BD9">
              <w:rPr>
                <w:rFonts w:ascii="Arial" w:hAnsi="Arial" w:cs="Arial"/>
              </w:rPr>
              <w:t xml:space="preserve">Effectiveness of system across school monitored </w:t>
            </w:r>
          </w:p>
          <w:p w14:paraId="0D0AE645" w14:textId="77777777" w:rsidR="005D17ED" w:rsidRPr="00331BD9" w:rsidRDefault="005D17ED" w:rsidP="005D17ED">
            <w:pPr>
              <w:rPr>
                <w:rFonts w:ascii="Arial" w:hAnsi="Arial" w:cs="Arial"/>
              </w:rPr>
            </w:pPr>
          </w:p>
          <w:p w14:paraId="11EFBAAA" w14:textId="76308C53" w:rsidR="005D17ED" w:rsidRDefault="005D17ED" w:rsidP="005D17ED">
            <w:pPr>
              <w:rPr>
                <w:rFonts w:ascii="Arial" w:eastAsia="Calibri" w:hAnsi="Arial" w:cs="Arial"/>
              </w:rPr>
            </w:pPr>
            <w:r w:rsidRPr="00331BD9">
              <w:rPr>
                <w:rFonts w:ascii="Arial" w:hAnsi="Arial" w:cs="Arial"/>
              </w:rPr>
              <w:t>Impact evaluated</w:t>
            </w:r>
            <w:r>
              <w:t xml:space="preserve"> </w:t>
            </w:r>
          </w:p>
        </w:tc>
        <w:tc>
          <w:tcPr>
            <w:tcW w:w="1276" w:type="dxa"/>
            <w:gridSpan w:val="2"/>
            <w:vAlign w:val="center"/>
          </w:tcPr>
          <w:p w14:paraId="34D8B6B1" w14:textId="3F845340" w:rsidR="005D17ED" w:rsidRDefault="005D17ED" w:rsidP="005D17ED">
            <w:pPr>
              <w:rPr>
                <w:rFonts w:ascii="Arial" w:eastAsia="Calibri" w:hAnsi="Arial" w:cs="Arial"/>
              </w:rPr>
            </w:pPr>
            <w:r>
              <w:rPr>
                <w:rFonts w:ascii="Arial" w:eastAsia="Calibri" w:hAnsi="Arial" w:cs="Arial"/>
              </w:rPr>
              <w:t>SLT</w:t>
            </w:r>
          </w:p>
        </w:tc>
        <w:tc>
          <w:tcPr>
            <w:tcW w:w="1984" w:type="dxa"/>
            <w:vAlign w:val="center"/>
          </w:tcPr>
          <w:p w14:paraId="78E58135" w14:textId="527A84E8" w:rsidR="005D17ED" w:rsidRDefault="005D17ED" w:rsidP="005D17ED">
            <w:pPr>
              <w:rPr>
                <w:rFonts w:ascii="Arial" w:eastAsia="Calibri" w:hAnsi="Arial" w:cs="Arial"/>
              </w:rPr>
            </w:pPr>
            <w:r>
              <w:rPr>
                <w:rFonts w:ascii="Arial" w:eastAsia="Calibri" w:hAnsi="Arial" w:cs="Arial"/>
              </w:rPr>
              <w:t>Weekly pastoral meetings</w:t>
            </w:r>
          </w:p>
        </w:tc>
      </w:tr>
      <w:tr w:rsidR="005D17ED" w:rsidRPr="009C17AF" w14:paraId="35A639E3" w14:textId="77777777" w:rsidTr="00F32300">
        <w:trPr>
          <w:trHeight w:hRule="exact" w:val="2623"/>
        </w:trPr>
        <w:tc>
          <w:tcPr>
            <w:tcW w:w="2972" w:type="dxa"/>
            <w:tcMar>
              <w:top w:w="57" w:type="dxa"/>
              <w:bottom w:w="57" w:type="dxa"/>
            </w:tcMar>
            <w:vAlign w:val="center"/>
          </w:tcPr>
          <w:p w14:paraId="3DA725E3" w14:textId="1A6B1D6A" w:rsidR="005D17ED" w:rsidRPr="00C919E3" w:rsidRDefault="005D17ED" w:rsidP="005D17ED">
            <w:pPr>
              <w:rPr>
                <w:rFonts w:ascii="Arial" w:eastAsia="Calibri" w:hAnsi="Arial" w:cs="Arial"/>
              </w:rPr>
            </w:pPr>
            <w:r w:rsidRPr="00C919E3">
              <w:rPr>
                <w:rFonts w:ascii="Arial" w:eastAsia="Calibri" w:hAnsi="Arial" w:cs="Arial"/>
              </w:rPr>
              <w:t xml:space="preserve">Reading mentors 3 x weekly for identified children (Beanstalk or local community) </w:t>
            </w:r>
          </w:p>
        </w:tc>
        <w:tc>
          <w:tcPr>
            <w:tcW w:w="3827" w:type="dxa"/>
            <w:tcMar>
              <w:top w:w="57" w:type="dxa"/>
              <w:bottom w:w="57" w:type="dxa"/>
            </w:tcMar>
            <w:vAlign w:val="center"/>
          </w:tcPr>
          <w:p w14:paraId="3DC579E8" w14:textId="1CAC0DAF" w:rsidR="005D17ED" w:rsidRPr="00F32300" w:rsidRDefault="005D17ED" w:rsidP="005D17ED">
            <w:pPr>
              <w:pStyle w:val="paragraph"/>
              <w:spacing w:before="0" w:beforeAutospacing="0" w:after="0"/>
              <w:textAlignment w:val="baseline"/>
              <w:rPr>
                <w:rFonts w:ascii="Arial" w:hAnsi="Arial" w:cs="Arial"/>
                <w:sz w:val="22"/>
                <w:szCs w:val="22"/>
              </w:rPr>
            </w:pPr>
            <w:r w:rsidRPr="00F32300">
              <w:rPr>
                <w:rFonts w:ascii="Arial" w:hAnsi="Arial" w:cs="Arial"/>
                <w:b/>
                <w:bCs/>
                <w:sz w:val="22"/>
                <w:szCs w:val="22"/>
              </w:rPr>
              <w:t>EVIDENCE:</w:t>
            </w:r>
            <w:r w:rsidRPr="00F32300">
              <w:rPr>
                <w:rFonts w:ascii="Arial" w:hAnsi="Arial" w:cs="Arial"/>
                <w:sz w:val="22"/>
                <w:szCs w:val="22"/>
              </w:rPr>
              <w:t> Sutton Trust – 1:1 tuition +5 month </w:t>
            </w:r>
          </w:p>
          <w:p w14:paraId="2D051CA6" w14:textId="567A893B" w:rsidR="005D17ED" w:rsidRPr="00F32300" w:rsidRDefault="005D17ED" w:rsidP="005D17ED">
            <w:pPr>
              <w:pStyle w:val="paragraph"/>
              <w:spacing w:before="0" w:beforeAutospacing="0" w:after="0"/>
              <w:textAlignment w:val="baseline"/>
              <w:rPr>
                <w:rFonts w:ascii="Arial" w:hAnsi="Arial" w:cs="Arial"/>
                <w:b/>
                <w:sz w:val="22"/>
                <w:szCs w:val="22"/>
              </w:rPr>
            </w:pPr>
            <w:r w:rsidRPr="00F32300">
              <w:rPr>
                <w:rFonts w:ascii="Arial" w:hAnsi="Arial" w:cs="Arial"/>
                <w:b/>
                <w:sz w:val="22"/>
                <w:szCs w:val="22"/>
              </w:rPr>
              <w:t xml:space="preserve">RATIONALE: </w:t>
            </w:r>
            <w:r w:rsidRPr="00F32300">
              <w:rPr>
                <w:rFonts w:ascii="Arial" w:hAnsi="Arial" w:cs="Arial"/>
                <w:sz w:val="22"/>
                <w:szCs w:val="22"/>
              </w:rPr>
              <w:t>Some of our PP children do not regularly read to an adult and lack confidence. The trained volunteers from the charity give the children the support they need to improve their reading ability and confidence</w:t>
            </w:r>
          </w:p>
          <w:p w14:paraId="50654929" w14:textId="633040E4" w:rsidR="005D17ED" w:rsidRPr="00F32300" w:rsidRDefault="005D17ED" w:rsidP="005D17ED">
            <w:pPr>
              <w:rPr>
                <w:rFonts w:ascii="Arial" w:eastAsia="Calibri" w:hAnsi="Arial" w:cs="Arial"/>
              </w:rPr>
            </w:pPr>
          </w:p>
        </w:tc>
        <w:tc>
          <w:tcPr>
            <w:tcW w:w="1106" w:type="dxa"/>
            <w:tcMar>
              <w:top w:w="57" w:type="dxa"/>
              <w:bottom w:w="57" w:type="dxa"/>
            </w:tcMar>
            <w:vAlign w:val="center"/>
          </w:tcPr>
          <w:p w14:paraId="58B47F9C" w14:textId="076E8D4A" w:rsidR="005D17ED" w:rsidRPr="00C919E3" w:rsidRDefault="005D17ED" w:rsidP="005D17ED">
            <w:pPr>
              <w:jc w:val="center"/>
              <w:rPr>
                <w:rFonts w:ascii="Arial" w:eastAsia="Calibri" w:hAnsi="Arial" w:cs="Arial"/>
              </w:rPr>
            </w:pPr>
            <w:r w:rsidRPr="00C919E3">
              <w:rPr>
                <w:rFonts w:ascii="Arial" w:eastAsia="Calibri" w:hAnsi="Arial" w:cs="Arial"/>
              </w:rPr>
              <w:t>£1000</w:t>
            </w:r>
          </w:p>
        </w:tc>
        <w:tc>
          <w:tcPr>
            <w:tcW w:w="3827" w:type="dxa"/>
            <w:tcMar>
              <w:top w:w="57" w:type="dxa"/>
              <w:bottom w:w="57" w:type="dxa"/>
            </w:tcMar>
            <w:vAlign w:val="center"/>
          </w:tcPr>
          <w:p w14:paraId="4D3FB43A" w14:textId="77777777" w:rsidR="005D17ED" w:rsidRDefault="005D17ED" w:rsidP="005D17ED">
            <w:pPr>
              <w:rPr>
                <w:rFonts w:ascii="Arial" w:eastAsia="Calibri" w:hAnsi="Arial" w:cs="Arial"/>
              </w:rPr>
            </w:pPr>
            <w:r>
              <w:rPr>
                <w:rFonts w:ascii="Arial" w:eastAsia="Calibri" w:hAnsi="Arial" w:cs="Arial"/>
              </w:rPr>
              <w:t>Monitoring of provision</w:t>
            </w:r>
          </w:p>
          <w:p w14:paraId="10CAE80D" w14:textId="77777777" w:rsidR="005D17ED" w:rsidRDefault="005D17ED" w:rsidP="005D17ED">
            <w:pPr>
              <w:rPr>
                <w:rFonts w:ascii="Arial" w:eastAsia="Calibri" w:hAnsi="Arial" w:cs="Arial"/>
              </w:rPr>
            </w:pPr>
            <w:r>
              <w:rPr>
                <w:rFonts w:ascii="Arial" w:eastAsia="Calibri" w:hAnsi="Arial" w:cs="Arial"/>
              </w:rPr>
              <w:t>Pupil voice</w:t>
            </w:r>
          </w:p>
          <w:p w14:paraId="1F907C15" w14:textId="2A4AC095" w:rsidR="005D17ED" w:rsidRPr="009C17AF" w:rsidRDefault="005D17ED" w:rsidP="005D17ED">
            <w:pPr>
              <w:rPr>
                <w:rFonts w:ascii="Arial" w:eastAsia="Calibri" w:hAnsi="Arial" w:cs="Arial"/>
              </w:rPr>
            </w:pPr>
          </w:p>
        </w:tc>
        <w:tc>
          <w:tcPr>
            <w:tcW w:w="1276" w:type="dxa"/>
            <w:gridSpan w:val="2"/>
            <w:vAlign w:val="center"/>
          </w:tcPr>
          <w:p w14:paraId="04F50780" w14:textId="72C6242A" w:rsidR="005D17ED" w:rsidRPr="009C17AF" w:rsidRDefault="005D17ED" w:rsidP="005D17ED">
            <w:pPr>
              <w:jc w:val="center"/>
              <w:rPr>
                <w:rFonts w:ascii="Arial" w:eastAsia="Calibri" w:hAnsi="Arial" w:cs="Arial"/>
              </w:rPr>
            </w:pPr>
            <w:r>
              <w:rPr>
                <w:rFonts w:ascii="Arial" w:eastAsia="Calibri" w:hAnsi="Arial" w:cs="Arial"/>
              </w:rPr>
              <w:t>PP Champion</w:t>
            </w:r>
          </w:p>
        </w:tc>
        <w:tc>
          <w:tcPr>
            <w:tcW w:w="1984" w:type="dxa"/>
            <w:vAlign w:val="center"/>
          </w:tcPr>
          <w:p w14:paraId="472D731F" w14:textId="2BF72D17" w:rsidR="005D17ED" w:rsidRPr="009C17AF" w:rsidRDefault="005D17ED" w:rsidP="005D17ED">
            <w:pPr>
              <w:jc w:val="center"/>
              <w:rPr>
                <w:rFonts w:ascii="Arial" w:eastAsia="Calibri" w:hAnsi="Arial" w:cs="Arial"/>
              </w:rPr>
            </w:pPr>
            <w:r w:rsidRPr="0B028450">
              <w:rPr>
                <w:rFonts w:ascii="Arial" w:hAnsi="Arial" w:cs="Arial"/>
                <w:color w:val="000000" w:themeColor="text1"/>
              </w:rPr>
              <w:t>To be reviewed at Pupil Progress meetings.</w:t>
            </w:r>
          </w:p>
        </w:tc>
      </w:tr>
      <w:tr w:rsidR="005D17ED" w:rsidRPr="009C17AF" w14:paraId="7C3AD912" w14:textId="77777777" w:rsidTr="0B028450">
        <w:trPr>
          <w:trHeight w:hRule="exact" w:val="1915"/>
        </w:trPr>
        <w:tc>
          <w:tcPr>
            <w:tcW w:w="2972" w:type="dxa"/>
            <w:tcMar>
              <w:top w:w="57" w:type="dxa"/>
              <w:bottom w:w="57" w:type="dxa"/>
            </w:tcMar>
            <w:vAlign w:val="center"/>
          </w:tcPr>
          <w:p w14:paraId="45079A33" w14:textId="77777777" w:rsidR="005D17ED" w:rsidRPr="009C17AF" w:rsidRDefault="005D17ED" w:rsidP="005D17ED">
            <w:pPr>
              <w:rPr>
                <w:rFonts w:ascii="Arial" w:eastAsia="Calibri" w:hAnsi="Arial" w:cs="Arial"/>
              </w:rPr>
            </w:pPr>
            <w:r w:rsidRPr="0B028450">
              <w:rPr>
                <w:rFonts w:ascii="Arial" w:eastAsia="Calibri" w:hAnsi="Arial" w:cs="Arial"/>
              </w:rPr>
              <w:t xml:space="preserve">Focused data analysis of PP children </w:t>
            </w:r>
          </w:p>
        </w:tc>
        <w:tc>
          <w:tcPr>
            <w:tcW w:w="3827" w:type="dxa"/>
            <w:tcMar>
              <w:top w:w="57" w:type="dxa"/>
              <w:bottom w:w="57" w:type="dxa"/>
            </w:tcMar>
            <w:vAlign w:val="center"/>
          </w:tcPr>
          <w:p w14:paraId="4FB35D1C" w14:textId="7708D58D" w:rsidR="005D17ED" w:rsidRPr="009C17AF" w:rsidRDefault="005D17ED" w:rsidP="005D17ED">
            <w:pPr>
              <w:rPr>
                <w:rFonts w:ascii="Arial" w:eastAsia="Calibri" w:hAnsi="Arial" w:cs="Arial"/>
              </w:rPr>
            </w:pPr>
            <w:r w:rsidRPr="0B028450">
              <w:rPr>
                <w:rFonts w:ascii="Arial" w:eastAsia="Calibri" w:hAnsi="Arial" w:cs="Arial"/>
              </w:rPr>
              <w:t>SPTO enables teachers to more closely track and monitor the progress of PP children. Strong monitoring and analysis of PP outcomes and progress will allow for increased targeting and tailored support.</w:t>
            </w:r>
          </w:p>
        </w:tc>
        <w:tc>
          <w:tcPr>
            <w:tcW w:w="1106" w:type="dxa"/>
            <w:tcMar>
              <w:top w:w="57" w:type="dxa"/>
              <w:bottom w:w="57" w:type="dxa"/>
            </w:tcMar>
            <w:vAlign w:val="center"/>
          </w:tcPr>
          <w:p w14:paraId="2F07D90F" w14:textId="77777777" w:rsidR="005D17ED" w:rsidRPr="009C17AF" w:rsidRDefault="005D17ED" w:rsidP="005D17ED">
            <w:pPr>
              <w:jc w:val="center"/>
              <w:rPr>
                <w:rFonts w:ascii="Arial" w:eastAsia="Calibri" w:hAnsi="Arial" w:cs="Arial"/>
              </w:rPr>
            </w:pPr>
            <w:r w:rsidRPr="0B028450">
              <w:rPr>
                <w:rFonts w:ascii="Arial" w:eastAsia="Calibri" w:hAnsi="Arial" w:cs="Arial"/>
              </w:rPr>
              <w:t>Not from PP budget</w:t>
            </w:r>
          </w:p>
        </w:tc>
        <w:tc>
          <w:tcPr>
            <w:tcW w:w="3827" w:type="dxa"/>
            <w:tcMar>
              <w:top w:w="57" w:type="dxa"/>
              <w:bottom w:w="57" w:type="dxa"/>
            </w:tcMar>
            <w:vAlign w:val="center"/>
          </w:tcPr>
          <w:p w14:paraId="5B1EDEC7" w14:textId="77777777" w:rsidR="005D17ED" w:rsidRPr="009C17AF" w:rsidRDefault="005D17ED" w:rsidP="005D17ED">
            <w:pPr>
              <w:rPr>
                <w:rFonts w:ascii="Arial" w:eastAsia="Calibri" w:hAnsi="Arial" w:cs="Arial"/>
              </w:rPr>
            </w:pPr>
            <w:r w:rsidRPr="0B028450">
              <w:rPr>
                <w:rFonts w:ascii="Arial" w:eastAsia="Calibri" w:hAnsi="Arial" w:cs="Arial"/>
              </w:rPr>
              <w:t>SLT monitoring and regular review at data drop points.</w:t>
            </w:r>
          </w:p>
        </w:tc>
        <w:tc>
          <w:tcPr>
            <w:tcW w:w="1276" w:type="dxa"/>
            <w:gridSpan w:val="2"/>
            <w:vAlign w:val="center"/>
          </w:tcPr>
          <w:p w14:paraId="4A555953" w14:textId="77777777" w:rsidR="005D17ED" w:rsidRPr="009C17AF" w:rsidRDefault="005D17ED" w:rsidP="005D17ED">
            <w:pPr>
              <w:jc w:val="center"/>
              <w:rPr>
                <w:rFonts w:ascii="Arial" w:eastAsia="Calibri" w:hAnsi="Arial" w:cs="Arial"/>
              </w:rPr>
            </w:pPr>
            <w:r w:rsidRPr="0B028450">
              <w:rPr>
                <w:rFonts w:ascii="Arial" w:eastAsia="Calibri" w:hAnsi="Arial" w:cs="Arial"/>
              </w:rPr>
              <w:t>SLT</w:t>
            </w:r>
          </w:p>
        </w:tc>
        <w:tc>
          <w:tcPr>
            <w:tcW w:w="1984" w:type="dxa"/>
            <w:vAlign w:val="center"/>
          </w:tcPr>
          <w:p w14:paraId="4750A79C" w14:textId="77777777" w:rsidR="005D17ED" w:rsidRPr="009C17AF" w:rsidRDefault="005D17ED" w:rsidP="005D17ED">
            <w:pPr>
              <w:jc w:val="center"/>
              <w:rPr>
                <w:rFonts w:ascii="Arial" w:eastAsia="Calibri" w:hAnsi="Arial" w:cs="Arial"/>
              </w:rPr>
            </w:pPr>
            <w:r w:rsidRPr="0B028450">
              <w:rPr>
                <w:rFonts w:ascii="Arial" w:eastAsia="Calibri" w:hAnsi="Arial" w:cs="Arial"/>
              </w:rPr>
              <w:t>July 2019</w:t>
            </w:r>
          </w:p>
        </w:tc>
      </w:tr>
      <w:tr w:rsidR="005D17ED" w:rsidRPr="009C17AF" w14:paraId="2C62692D" w14:textId="77777777" w:rsidTr="007967C1">
        <w:trPr>
          <w:trHeight w:hRule="exact" w:val="2356"/>
        </w:trPr>
        <w:tc>
          <w:tcPr>
            <w:tcW w:w="2972" w:type="dxa"/>
            <w:tcMar>
              <w:top w:w="57" w:type="dxa"/>
              <w:bottom w:w="57" w:type="dxa"/>
            </w:tcMar>
            <w:vAlign w:val="center"/>
          </w:tcPr>
          <w:p w14:paraId="130CBE1A" w14:textId="4086D7FC" w:rsidR="005D17ED" w:rsidRPr="0064173C" w:rsidRDefault="005D17ED" w:rsidP="005D17ED">
            <w:pPr>
              <w:rPr>
                <w:rFonts w:ascii="Arial" w:eastAsia="Calibri" w:hAnsi="Arial" w:cs="Arial"/>
              </w:rPr>
            </w:pPr>
            <w:r>
              <w:rPr>
                <w:rFonts w:ascii="Arial" w:eastAsia="Calibri" w:hAnsi="Arial" w:cs="Arial"/>
              </w:rPr>
              <w:t xml:space="preserve">To improve attainment by developing a growth </w:t>
            </w:r>
            <w:proofErr w:type="spellStart"/>
            <w:r>
              <w:rPr>
                <w:rFonts w:ascii="Arial" w:eastAsia="Calibri" w:hAnsi="Arial" w:cs="Arial"/>
              </w:rPr>
              <w:t>mindset</w:t>
            </w:r>
            <w:proofErr w:type="spellEnd"/>
            <w:r>
              <w:rPr>
                <w:rFonts w:ascii="Arial" w:eastAsia="Calibri" w:hAnsi="Arial" w:cs="Arial"/>
              </w:rPr>
              <w:t xml:space="preserve"> in pupils</w:t>
            </w:r>
          </w:p>
        </w:tc>
        <w:tc>
          <w:tcPr>
            <w:tcW w:w="3827" w:type="dxa"/>
            <w:tcMar>
              <w:top w:w="57" w:type="dxa"/>
              <w:bottom w:w="57" w:type="dxa"/>
            </w:tcMar>
            <w:vAlign w:val="center"/>
          </w:tcPr>
          <w:p w14:paraId="20AE30E5" w14:textId="77777777" w:rsidR="005D17ED" w:rsidRDefault="005D17ED" w:rsidP="005D17ED">
            <w:pPr>
              <w:rPr>
                <w:rFonts w:ascii="Arial" w:eastAsia="Calibri" w:hAnsi="Arial" w:cs="Arial"/>
              </w:rPr>
            </w:pPr>
            <w:r w:rsidRPr="00FA27E8">
              <w:rPr>
                <w:rFonts w:ascii="Arial" w:eastAsia="Calibri" w:hAnsi="Arial" w:cs="Arial"/>
                <w:b/>
              </w:rPr>
              <w:t>EVIDENCE:</w:t>
            </w:r>
            <w:r>
              <w:rPr>
                <w:rFonts w:ascii="Arial" w:eastAsia="Calibri" w:hAnsi="Arial" w:cs="Arial"/>
                <w:b/>
              </w:rPr>
              <w:t xml:space="preserve"> </w:t>
            </w:r>
            <w:r w:rsidRPr="00FA27E8">
              <w:rPr>
                <w:rFonts w:ascii="Arial" w:eastAsia="Calibri" w:hAnsi="Arial" w:cs="Arial"/>
              </w:rPr>
              <w:t>Sutton Trust - +2 months</w:t>
            </w:r>
          </w:p>
          <w:p w14:paraId="0C4AE4A7" w14:textId="77777777" w:rsidR="005D17ED" w:rsidRDefault="005D17ED" w:rsidP="005D17ED">
            <w:pPr>
              <w:rPr>
                <w:rFonts w:ascii="Arial" w:eastAsia="Calibri" w:hAnsi="Arial" w:cs="Arial"/>
              </w:rPr>
            </w:pPr>
          </w:p>
          <w:p w14:paraId="6AE59841" w14:textId="25476F4C" w:rsidR="005D17ED" w:rsidRPr="00FA27E8" w:rsidRDefault="005D17ED" w:rsidP="005D17ED">
            <w:pPr>
              <w:rPr>
                <w:rFonts w:ascii="Arial" w:eastAsia="Calibri" w:hAnsi="Arial" w:cs="Arial"/>
                <w:b/>
              </w:rPr>
            </w:pPr>
            <w:r w:rsidRPr="00FA27E8">
              <w:rPr>
                <w:rFonts w:ascii="Arial" w:eastAsia="Calibri" w:hAnsi="Arial" w:cs="Arial"/>
                <w:b/>
              </w:rPr>
              <w:t xml:space="preserve">RATIONALE: </w:t>
            </w:r>
            <w:r w:rsidRPr="007967C1">
              <w:rPr>
                <w:rFonts w:ascii="Arial" w:eastAsia="Calibri" w:hAnsi="Arial" w:cs="Arial"/>
              </w:rPr>
              <w:t>To help our students</w:t>
            </w:r>
            <w:r>
              <w:rPr>
                <w:rFonts w:ascii="Arial" w:eastAsia="Calibri" w:hAnsi="Arial" w:cs="Arial"/>
                <w:b/>
              </w:rPr>
              <w:t xml:space="preserve"> </w:t>
            </w:r>
            <w:r w:rsidRPr="007967C1">
              <w:rPr>
                <w:rFonts w:ascii="Arial" w:eastAsia="Calibri" w:hAnsi="Arial" w:cs="Arial"/>
              </w:rPr>
              <w:t>have</w:t>
            </w:r>
            <w:r>
              <w:rPr>
                <w:rFonts w:ascii="Arial" w:eastAsia="Calibri" w:hAnsi="Arial" w:cs="Arial"/>
                <w:b/>
              </w:rPr>
              <w:t xml:space="preserve"> </w:t>
            </w:r>
            <w:r w:rsidRPr="0B028450">
              <w:rPr>
                <w:rFonts w:ascii="Arial" w:eastAsia="Calibri" w:hAnsi="Arial" w:cs="Arial"/>
              </w:rPr>
              <w:t xml:space="preserve">more self-confidence and </w:t>
            </w:r>
            <w:r>
              <w:rPr>
                <w:rFonts w:ascii="Arial" w:eastAsia="Calibri" w:hAnsi="Arial" w:cs="Arial"/>
              </w:rPr>
              <w:t>to</w:t>
            </w:r>
            <w:r w:rsidRPr="0B028450">
              <w:rPr>
                <w:rFonts w:ascii="Arial" w:eastAsia="Calibri" w:hAnsi="Arial" w:cs="Arial"/>
              </w:rPr>
              <w:t xml:space="preserve"> be able to display more resilience when they encoun</w:t>
            </w:r>
            <w:r>
              <w:rPr>
                <w:rFonts w:ascii="Arial" w:eastAsia="Calibri" w:hAnsi="Arial" w:cs="Arial"/>
              </w:rPr>
              <w:t>ter new situations and learning as this has been identified as an area for development</w:t>
            </w:r>
          </w:p>
        </w:tc>
        <w:tc>
          <w:tcPr>
            <w:tcW w:w="1106" w:type="dxa"/>
            <w:tcMar>
              <w:top w:w="57" w:type="dxa"/>
              <w:bottom w:w="57" w:type="dxa"/>
            </w:tcMar>
            <w:vAlign w:val="center"/>
          </w:tcPr>
          <w:p w14:paraId="050ED7EC" w14:textId="7AD644B2" w:rsidR="005D17ED" w:rsidRPr="0064173C" w:rsidRDefault="005D17ED" w:rsidP="005D17ED">
            <w:pPr>
              <w:jc w:val="center"/>
              <w:rPr>
                <w:rFonts w:ascii="Arial" w:eastAsia="Calibri" w:hAnsi="Arial" w:cs="Arial"/>
              </w:rPr>
            </w:pPr>
            <w:r>
              <w:rPr>
                <w:rFonts w:ascii="Arial" w:eastAsia="Calibri" w:hAnsi="Arial" w:cs="Arial"/>
              </w:rPr>
              <w:t>£200</w:t>
            </w:r>
          </w:p>
        </w:tc>
        <w:tc>
          <w:tcPr>
            <w:tcW w:w="3827" w:type="dxa"/>
            <w:tcMar>
              <w:top w:w="57" w:type="dxa"/>
              <w:bottom w:w="57" w:type="dxa"/>
            </w:tcMar>
            <w:vAlign w:val="center"/>
          </w:tcPr>
          <w:p w14:paraId="2A6F4080" w14:textId="77777777" w:rsidR="005D17ED" w:rsidRDefault="005D17ED" w:rsidP="005D17ED">
            <w:pPr>
              <w:rPr>
                <w:rFonts w:ascii="Arial" w:eastAsia="Calibri" w:hAnsi="Arial" w:cs="Arial"/>
              </w:rPr>
            </w:pPr>
            <w:r>
              <w:rPr>
                <w:rFonts w:ascii="Arial" w:eastAsia="Calibri" w:hAnsi="Arial" w:cs="Arial"/>
              </w:rPr>
              <w:t>Pupil voice</w:t>
            </w:r>
          </w:p>
          <w:p w14:paraId="257E3833" w14:textId="4A84456A" w:rsidR="005D17ED" w:rsidRPr="0B028450" w:rsidRDefault="005D17ED" w:rsidP="005D17ED">
            <w:pPr>
              <w:rPr>
                <w:rFonts w:ascii="Arial" w:eastAsia="Calibri" w:hAnsi="Arial" w:cs="Arial"/>
              </w:rPr>
            </w:pPr>
            <w:r>
              <w:rPr>
                <w:rFonts w:ascii="Arial" w:eastAsia="Calibri" w:hAnsi="Arial" w:cs="Arial"/>
              </w:rPr>
              <w:t>Observation of behaviour for learning in observations</w:t>
            </w:r>
          </w:p>
        </w:tc>
        <w:tc>
          <w:tcPr>
            <w:tcW w:w="1276" w:type="dxa"/>
            <w:gridSpan w:val="2"/>
            <w:vAlign w:val="center"/>
          </w:tcPr>
          <w:p w14:paraId="763ED098" w14:textId="0BD85E67" w:rsidR="005D17ED" w:rsidRPr="0B028450" w:rsidRDefault="005D17ED" w:rsidP="005D17ED">
            <w:pPr>
              <w:jc w:val="center"/>
              <w:rPr>
                <w:rFonts w:ascii="Arial" w:eastAsia="Calibri" w:hAnsi="Arial" w:cs="Arial"/>
              </w:rPr>
            </w:pPr>
            <w:r>
              <w:rPr>
                <w:rFonts w:ascii="Arial" w:eastAsia="Calibri" w:hAnsi="Arial" w:cs="Arial"/>
              </w:rPr>
              <w:t>SLT</w:t>
            </w:r>
          </w:p>
        </w:tc>
        <w:tc>
          <w:tcPr>
            <w:tcW w:w="1984" w:type="dxa"/>
            <w:vAlign w:val="center"/>
          </w:tcPr>
          <w:p w14:paraId="61C0401E" w14:textId="77777777" w:rsidR="005D17ED" w:rsidRDefault="005D17ED" w:rsidP="005D17ED">
            <w:pPr>
              <w:jc w:val="center"/>
              <w:rPr>
                <w:rFonts w:ascii="Arial" w:eastAsia="Calibri" w:hAnsi="Arial" w:cs="Arial"/>
              </w:rPr>
            </w:pPr>
            <w:r>
              <w:rPr>
                <w:rFonts w:ascii="Arial" w:eastAsia="Calibri" w:hAnsi="Arial" w:cs="Arial"/>
              </w:rPr>
              <w:t>Termly lesson observations</w:t>
            </w:r>
          </w:p>
          <w:p w14:paraId="77EB4073" w14:textId="77777777" w:rsidR="005D17ED" w:rsidRDefault="005D17ED" w:rsidP="005D17ED">
            <w:pPr>
              <w:jc w:val="center"/>
              <w:rPr>
                <w:rFonts w:ascii="Arial" w:eastAsia="Calibri" w:hAnsi="Arial" w:cs="Arial"/>
              </w:rPr>
            </w:pPr>
          </w:p>
          <w:p w14:paraId="62D54FC7" w14:textId="67C529A8" w:rsidR="005D17ED" w:rsidRPr="0B028450" w:rsidRDefault="005D17ED" w:rsidP="005D17ED">
            <w:pPr>
              <w:jc w:val="center"/>
              <w:rPr>
                <w:rFonts w:ascii="Arial" w:eastAsia="Calibri" w:hAnsi="Arial" w:cs="Arial"/>
              </w:rPr>
            </w:pPr>
            <w:r>
              <w:rPr>
                <w:rFonts w:ascii="Arial" w:eastAsia="Calibri" w:hAnsi="Arial" w:cs="Arial"/>
              </w:rPr>
              <w:t xml:space="preserve">PPM </w:t>
            </w:r>
          </w:p>
        </w:tc>
      </w:tr>
      <w:tr w:rsidR="005D17ED" w:rsidRPr="009C17AF" w14:paraId="721F0D92" w14:textId="77777777" w:rsidTr="0B028450">
        <w:trPr>
          <w:trHeight w:hRule="exact" w:val="458"/>
        </w:trPr>
        <w:tc>
          <w:tcPr>
            <w:tcW w:w="13008" w:type="dxa"/>
            <w:gridSpan w:val="6"/>
            <w:tcMar>
              <w:top w:w="57" w:type="dxa"/>
              <w:bottom w:w="57" w:type="dxa"/>
            </w:tcMar>
          </w:tcPr>
          <w:p w14:paraId="78A679BA" w14:textId="77777777" w:rsidR="005D17ED" w:rsidRPr="009C17AF" w:rsidRDefault="005D17ED" w:rsidP="005D17ED">
            <w:pPr>
              <w:jc w:val="right"/>
              <w:rPr>
                <w:rFonts w:ascii="Arial" w:eastAsia="Calibri" w:hAnsi="Arial" w:cs="Arial"/>
              </w:rPr>
            </w:pPr>
            <w:r w:rsidRPr="0B028450">
              <w:rPr>
                <w:rFonts w:ascii="Arial" w:eastAsia="Calibri" w:hAnsi="Arial" w:cs="Arial"/>
                <w:b/>
                <w:bCs/>
              </w:rPr>
              <w:t>Total budgeted cost</w:t>
            </w:r>
          </w:p>
        </w:tc>
        <w:tc>
          <w:tcPr>
            <w:tcW w:w="1984" w:type="dxa"/>
            <w:vAlign w:val="center"/>
          </w:tcPr>
          <w:p w14:paraId="2598CDE2" w14:textId="4D47E9EC" w:rsidR="005D17ED" w:rsidRPr="009C17AF" w:rsidRDefault="005D17ED" w:rsidP="005D17ED">
            <w:pPr>
              <w:jc w:val="center"/>
              <w:rPr>
                <w:rFonts w:ascii="Arial" w:eastAsia="Calibri" w:hAnsi="Arial" w:cs="Arial"/>
              </w:rPr>
            </w:pPr>
            <w:r w:rsidRPr="0B028450">
              <w:rPr>
                <w:rFonts w:ascii="Arial" w:eastAsia="Calibri" w:hAnsi="Arial" w:cs="Arial"/>
              </w:rPr>
              <w:t>£</w:t>
            </w:r>
            <w:r>
              <w:rPr>
                <w:rFonts w:ascii="Arial" w:eastAsia="Calibri" w:hAnsi="Arial" w:cs="Arial"/>
              </w:rPr>
              <w:t>12,200</w:t>
            </w:r>
          </w:p>
        </w:tc>
      </w:tr>
      <w:tr w:rsidR="005D17ED" w:rsidRPr="009C17AF" w14:paraId="5E6FAADA" w14:textId="77777777" w:rsidTr="0B028450">
        <w:trPr>
          <w:trHeight w:hRule="exact" w:val="312"/>
        </w:trPr>
        <w:tc>
          <w:tcPr>
            <w:tcW w:w="14992" w:type="dxa"/>
            <w:gridSpan w:val="7"/>
            <w:shd w:val="clear" w:color="auto" w:fill="E5DFEC"/>
            <w:tcMar>
              <w:top w:w="57" w:type="dxa"/>
              <w:bottom w:w="57" w:type="dxa"/>
            </w:tcMar>
          </w:tcPr>
          <w:p w14:paraId="2C589C44" w14:textId="77777777" w:rsidR="005D17ED" w:rsidRPr="009C17AF" w:rsidRDefault="005D17ED" w:rsidP="005D17ED">
            <w:pPr>
              <w:numPr>
                <w:ilvl w:val="0"/>
                <w:numId w:val="5"/>
              </w:numPr>
              <w:rPr>
                <w:rFonts w:ascii="Arial" w:eastAsia="Calibri" w:hAnsi="Arial" w:cs="Arial"/>
                <w:b/>
                <w:bCs/>
              </w:rPr>
            </w:pPr>
            <w:r w:rsidRPr="0B028450">
              <w:rPr>
                <w:rFonts w:ascii="Arial" w:eastAsia="Calibri" w:hAnsi="Arial" w:cs="Arial"/>
                <w:b/>
                <w:bCs/>
              </w:rPr>
              <w:t>Attendance</w:t>
            </w:r>
          </w:p>
        </w:tc>
      </w:tr>
      <w:tr w:rsidR="005D17ED" w:rsidRPr="009C17AF" w14:paraId="6402832C" w14:textId="77777777" w:rsidTr="0B028450">
        <w:tc>
          <w:tcPr>
            <w:tcW w:w="2972" w:type="dxa"/>
            <w:tcMar>
              <w:top w:w="57" w:type="dxa"/>
              <w:bottom w:w="57" w:type="dxa"/>
            </w:tcMar>
          </w:tcPr>
          <w:p w14:paraId="7CFA5857" w14:textId="77777777" w:rsidR="005D17ED" w:rsidRPr="009C17AF" w:rsidRDefault="005D17ED" w:rsidP="005D17ED">
            <w:pPr>
              <w:rPr>
                <w:rFonts w:ascii="Arial" w:eastAsia="Calibri" w:hAnsi="Arial" w:cs="Arial"/>
                <w:b/>
                <w:bCs/>
              </w:rPr>
            </w:pPr>
            <w:r w:rsidRPr="0B028450">
              <w:rPr>
                <w:rFonts w:ascii="Arial" w:eastAsia="Calibri" w:hAnsi="Arial" w:cs="Arial"/>
                <w:b/>
                <w:bCs/>
              </w:rPr>
              <w:t>Area of Spend</w:t>
            </w:r>
          </w:p>
        </w:tc>
        <w:tc>
          <w:tcPr>
            <w:tcW w:w="3827" w:type="dxa"/>
            <w:tcMar>
              <w:top w:w="57" w:type="dxa"/>
              <w:bottom w:w="57" w:type="dxa"/>
            </w:tcMar>
          </w:tcPr>
          <w:p w14:paraId="2B1BF812" w14:textId="77777777" w:rsidR="005D17ED" w:rsidRPr="009C17AF" w:rsidRDefault="005D17ED" w:rsidP="005D17ED">
            <w:pPr>
              <w:rPr>
                <w:rFonts w:ascii="Arial" w:eastAsia="Calibri" w:hAnsi="Arial" w:cs="Arial"/>
                <w:b/>
                <w:bCs/>
              </w:rPr>
            </w:pPr>
            <w:r w:rsidRPr="0B028450">
              <w:rPr>
                <w:rFonts w:ascii="Arial" w:eastAsia="Calibri" w:hAnsi="Arial" w:cs="Arial"/>
                <w:b/>
                <w:bCs/>
              </w:rPr>
              <w:t>Evidence and rationale for this choice including desirable outcome</w:t>
            </w:r>
          </w:p>
        </w:tc>
        <w:tc>
          <w:tcPr>
            <w:tcW w:w="1106" w:type="dxa"/>
            <w:tcMar>
              <w:top w:w="57" w:type="dxa"/>
              <w:bottom w:w="57" w:type="dxa"/>
            </w:tcMar>
          </w:tcPr>
          <w:p w14:paraId="6B0884C2" w14:textId="77777777" w:rsidR="005D17ED" w:rsidRPr="009C17AF" w:rsidRDefault="005D17ED" w:rsidP="005D17ED">
            <w:pPr>
              <w:rPr>
                <w:rFonts w:ascii="Arial" w:eastAsia="Calibri" w:hAnsi="Arial" w:cs="Arial"/>
                <w:b/>
                <w:bCs/>
              </w:rPr>
            </w:pPr>
            <w:r w:rsidRPr="0B028450">
              <w:rPr>
                <w:rFonts w:ascii="Arial" w:eastAsia="Calibri" w:hAnsi="Arial" w:cs="Arial"/>
                <w:b/>
                <w:bCs/>
              </w:rPr>
              <w:t>Cost</w:t>
            </w:r>
          </w:p>
        </w:tc>
        <w:tc>
          <w:tcPr>
            <w:tcW w:w="3827" w:type="dxa"/>
            <w:tcMar>
              <w:top w:w="57" w:type="dxa"/>
              <w:bottom w:w="57" w:type="dxa"/>
            </w:tcMar>
          </w:tcPr>
          <w:p w14:paraId="40D9E57C" w14:textId="2C17127D" w:rsidR="005D17ED" w:rsidRPr="009C17AF" w:rsidRDefault="005D17ED" w:rsidP="005D17ED">
            <w:pPr>
              <w:rPr>
                <w:rFonts w:ascii="Arial" w:eastAsia="Calibri" w:hAnsi="Arial" w:cs="Arial"/>
                <w:b/>
                <w:bCs/>
              </w:rPr>
            </w:pPr>
            <w:r w:rsidRPr="0B028450">
              <w:rPr>
                <w:rFonts w:ascii="Arial" w:eastAsia="Calibri" w:hAnsi="Arial" w:cs="Arial"/>
                <w:b/>
                <w:bCs/>
              </w:rPr>
              <w:t>How we will ensure it is implemented well</w:t>
            </w:r>
          </w:p>
        </w:tc>
        <w:tc>
          <w:tcPr>
            <w:tcW w:w="1276" w:type="dxa"/>
            <w:gridSpan w:val="2"/>
          </w:tcPr>
          <w:p w14:paraId="0245AC2E" w14:textId="77777777" w:rsidR="005D17ED" w:rsidRPr="009C17AF" w:rsidRDefault="005D17ED" w:rsidP="005D17ED">
            <w:pPr>
              <w:rPr>
                <w:rFonts w:ascii="Arial" w:eastAsia="Calibri" w:hAnsi="Arial" w:cs="Arial"/>
                <w:b/>
                <w:bCs/>
              </w:rPr>
            </w:pPr>
            <w:r w:rsidRPr="0B028450">
              <w:rPr>
                <w:rFonts w:ascii="Arial" w:eastAsia="Calibri" w:hAnsi="Arial" w:cs="Arial"/>
                <w:b/>
                <w:bCs/>
              </w:rPr>
              <w:t>Staff lead</w:t>
            </w:r>
          </w:p>
        </w:tc>
        <w:tc>
          <w:tcPr>
            <w:tcW w:w="1984" w:type="dxa"/>
          </w:tcPr>
          <w:p w14:paraId="45EB03ED" w14:textId="77777777" w:rsidR="005D17ED" w:rsidRPr="009C17AF" w:rsidRDefault="005D17ED" w:rsidP="005D17ED">
            <w:pPr>
              <w:rPr>
                <w:rFonts w:ascii="Arial" w:eastAsia="Calibri" w:hAnsi="Arial" w:cs="Arial"/>
                <w:b/>
                <w:bCs/>
              </w:rPr>
            </w:pPr>
            <w:r w:rsidRPr="0B028450">
              <w:rPr>
                <w:rFonts w:ascii="Arial" w:eastAsia="Calibri" w:hAnsi="Arial" w:cs="Arial"/>
                <w:b/>
                <w:bCs/>
              </w:rPr>
              <w:t>When will you review implementation?</w:t>
            </w:r>
          </w:p>
        </w:tc>
      </w:tr>
      <w:tr w:rsidR="005D17ED" w:rsidRPr="009C17AF" w14:paraId="0B0AEC1C" w14:textId="77777777" w:rsidTr="0B028450">
        <w:trPr>
          <w:trHeight w:val="310"/>
        </w:trPr>
        <w:tc>
          <w:tcPr>
            <w:tcW w:w="2972" w:type="dxa"/>
            <w:tcMar>
              <w:top w:w="57" w:type="dxa"/>
              <w:bottom w:w="57" w:type="dxa"/>
            </w:tcMar>
          </w:tcPr>
          <w:p w14:paraId="4F6F2B4A" w14:textId="4347E75E" w:rsidR="005D17ED" w:rsidRPr="007C3673" w:rsidRDefault="005D17ED" w:rsidP="005D17ED">
            <w:pPr>
              <w:rPr>
                <w:rFonts w:ascii="Arial" w:eastAsia="Calibri" w:hAnsi="Arial" w:cs="Arial"/>
              </w:rPr>
            </w:pPr>
            <w:r w:rsidRPr="007C3673">
              <w:rPr>
                <w:rFonts w:ascii="Arial" w:hAnsi="Arial" w:cs="Arial"/>
                <w:color w:val="000000" w:themeColor="text1"/>
              </w:rPr>
              <w:t>Attendance monitoring</w:t>
            </w:r>
          </w:p>
        </w:tc>
        <w:tc>
          <w:tcPr>
            <w:tcW w:w="3827" w:type="dxa"/>
            <w:tcMar>
              <w:top w:w="57" w:type="dxa"/>
              <w:bottom w:w="57" w:type="dxa"/>
            </w:tcMar>
          </w:tcPr>
          <w:p w14:paraId="23BE89F7" w14:textId="0A36E972" w:rsidR="005D17ED" w:rsidRPr="007C3673" w:rsidRDefault="005D17ED" w:rsidP="005D17ED">
            <w:pPr>
              <w:rPr>
                <w:rFonts w:ascii="Arial" w:hAnsi="Arial" w:cs="Arial"/>
                <w:color w:val="000000" w:themeColor="text1"/>
              </w:rPr>
            </w:pPr>
            <w:r w:rsidRPr="007C3673">
              <w:rPr>
                <w:rFonts w:ascii="Arial" w:hAnsi="Arial" w:cs="Arial"/>
                <w:color w:val="000000" w:themeColor="text1"/>
              </w:rPr>
              <w:t>To incentivise families to improve attendance.</w:t>
            </w:r>
          </w:p>
          <w:p w14:paraId="77A67D2C" w14:textId="77777777" w:rsidR="005D17ED" w:rsidRPr="007C3673" w:rsidRDefault="005D17ED" w:rsidP="005D17ED">
            <w:pPr>
              <w:rPr>
                <w:rFonts w:ascii="Arial" w:hAnsi="Arial" w:cs="Arial"/>
                <w:color w:val="000000"/>
              </w:rPr>
            </w:pPr>
          </w:p>
          <w:p w14:paraId="76DC9CD5" w14:textId="554B3288" w:rsidR="005D17ED" w:rsidRPr="007C3673" w:rsidRDefault="005D17ED" w:rsidP="005D17ED">
            <w:pPr>
              <w:rPr>
                <w:rFonts w:ascii="Arial" w:eastAsia="Calibri" w:hAnsi="Arial" w:cs="Arial"/>
                <w:b/>
                <w:bCs/>
              </w:rPr>
            </w:pPr>
            <w:r w:rsidRPr="007C3673">
              <w:rPr>
                <w:rFonts w:ascii="Arial" w:hAnsi="Arial" w:cs="Arial"/>
                <w:color w:val="000000" w:themeColor="text1"/>
              </w:rPr>
              <w:t xml:space="preserve"> </w:t>
            </w:r>
            <w:r w:rsidRPr="007C3673">
              <w:rPr>
                <w:rFonts w:ascii="Arial" w:hAnsi="Arial" w:cs="Arial"/>
                <w:b/>
                <w:bCs/>
                <w:color w:val="000000" w:themeColor="text1"/>
              </w:rPr>
              <w:t>+4 months as identified by EEF</w:t>
            </w:r>
          </w:p>
        </w:tc>
        <w:tc>
          <w:tcPr>
            <w:tcW w:w="1106" w:type="dxa"/>
            <w:tcMar>
              <w:top w:w="57" w:type="dxa"/>
              <w:bottom w:w="57" w:type="dxa"/>
            </w:tcMar>
          </w:tcPr>
          <w:p w14:paraId="08798740" w14:textId="30174B00" w:rsidR="005D17ED" w:rsidRPr="007C3673" w:rsidRDefault="005D17ED" w:rsidP="005D17ED">
            <w:pPr>
              <w:rPr>
                <w:rFonts w:ascii="Arial" w:eastAsia="Calibri" w:hAnsi="Arial" w:cs="Arial"/>
              </w:rPr>
            </w:pPr>
            <w:r w:rsidRPr="007C3673">
              <w:rPr>
                <w:rFonts w:ascii="Arial" w:hAnsi="Arial" w:cs="Arial"/>
                <w:color w:val="000000" w:themeColor="text1"/>
              </w:rPr>
              <w:t>£1,000</w:t>
            </w:r>
          </w:p>
        </w:tc>
        <w:tc>
          <w:tcPr>
            <w:tcW w:w="3827" w:type="dxa"/>
            <w:tcMar>
              <w:top w:w="57" w:type="dxa"/>
              <w:bottom w:w="57" w:type="dxa"/>
            </w:tcMar>
          </w:tcPr>
          <w:p w14:paraId="39465D12" w14:textId="40944822" w:rsidR="005D17ED" w:rsidRPr="007C3673" w:rsidRDefault="005D17ED" w:rsidP="005D17ED">
            <w:pPr>
              <w:rPr>
                <w:rFonts w:ascii="Arial" w:eastAsia="Calibri" w:hAnsi="Arial" w:cs="Arial"/>
              </w:rPr>
            </w:pPr>
            <w:r w:rsidRPr="007C3673">
              <w:rPr>
                <w:rFonts w:ascii="Arial" w:hAnsi="Arial" w:cs="Arial"/>
                <w:color w:val="000000" w:themeColor="text1"/>
              </w:rPr>
              <w:t>Office staff will monitor fortnightly and discuss with SLT. Meet with attendance officer termly</w:t>
            </w:r>
          </w:p>
        </w:tc>
        <w:tc>
          <w:tcPr>
            <w:tcW w:w="1276" w:type="dxa"/>
            <w:gridSpan w:val="2"/>
          </w:tcPr>
          <w:p w14:paraId="4147690A" w14:textId="77777777" w:rsidR="005D17ED" w:rsidRPr="007C3673" w:rsidRDefault="005D17ED" w:rsidP="005D17ED">
            <w:pPr>
              <w:rPr>
                <w:rFonts w:ascii="Arial" w:eastAsia="Calibri" w:hAnsi="Arial" w:cs="Arial"/>
              </w:rPr>
            </w:pPr>
            <w:r w:rsidRPr="007C3673">
              <w:rPr>
                <w:rFonts w:ascii="Arial" w:eastAsia="Calibri" w:hAnsi="Arial" w:cs="Arial"/>
              </w:rPr>
              <w:t>DB</w:t>
            </w:r>
          </w:p>
          <w:p w14:paraId="5B6D4591" w14:textId="17697167" w:rsidR="005D17ED" w:rsidRPr="007C3673" w:rsidRDefault="005D17ED" w:rsidP="005D17ED">
            <w:pPr>
              <w:rPr>
                <w:rFonts w:ascii="Arial" w:eastAsia="Calibri" w:hAnsi="Arial" w:cs="Arial"/>
              </w:rPr>
            </w:pPr>
            <w:r w:rsidRPr="007C3673">
              <w:rPr>
                <w:rFonts w:ascii="Arial" w:eastAsia="Calibri" w:hAnsi="Arial" w:cs="Arial"/>
              </w:rPr>
              <w:t>Head Teacher</w:t>
            </w:r>
          </w:p>
        </w:tc>
        <w:tc>
          <w:tcPr>
            <w:tcW w:w="1984" w:type="dxa"/>
          </w:tcPr>
          <w:p w14:paraId="06EDF072" w14:textId="0BC08ADA" w:rsidR="005D17ED" w:rsidRPr="007C3673" w:rsidRDefault="005D17ED" w:rsidP="005D17ED">
            <w:pPr>
              <w:rPr>
                <w:rFonts w:ascii="Arial" w:eastAsia="Calibri" w:hAnsi="Arial" w:cs="Arial"/>
              </w:rPr>
            </w:pPr>
            <w:r w:rsidRPr="007C3673">
              <w:rPr>
                <w:rFonts w:ascii="Arial" w:eastAsia="Calibri" w:hAnsi="Arial" w:cs="Arial"/>
              </w:rPr>
              <w:t>Fortnightly</w:t>
            </w:r>
          </w:p>
          <w:p w14:paraId="0A12B734" w14:textId="2696B8FF" w:rsidR="005D17ED" w:rsidRPr="007C3673" w:rsidRDefault="005D17ED" w:rsidP="005D17ED">
            <w:pPr>
              <w:rPr>
                <w:rFonts w:ascii="Arial" w:eastAsia="Calibri" w:hAnsi="Arial" w:cs="Arial"/>
              </w:rPr>
            </w:pPr>
            <w:r w:rsidRPr="007C3673">
              <w:rPr>
                <w:rFonts w:ascii="Arial" w:eastAsia="Calibri" w:hAnsi="Arial" w:cs="Arial"/>
              </w:rPr>
              <w:t>termly</w:t>
            </w:r>
          </w:p>
        </w:tc>
      </w:tr>
      <w:tr w:rsidR="005D17ED" w:rsidRPr="009C17AF" w14:paraId="48EC168C" w14:textId="77777777" w:rsidTr="00EA1891">
        <w:trPr>
          <w:trHeight w:val="351"/>
        </w:trPr>
        <w:tc>
          <w:tcPr>
            <w:tcW w:w="13008" w:type="dxa"/>
            <w:gridSpan w:val="6"/>
            <w:tcMar>
              <w:top w:w="57" w:type="dxa"/>
              <w:bottom w:w="57" w:type="dxa"/>
            </w:tcMar>
          </w:tcPr>
          <w:p w14:paraId="3D1093B6" w14:textId="77777777" w:rsidR="005D17ED" w:rsidRPr="009C17AF" w:rsidRDefault="005D17ED" w:rsidP="005D17ED">
            <w:pPr>
              <w:jc w:val="right"/>
              <w:rPr>
                <w:rFonts w:ascii="Arial" w:eastAsia="Calibri" w:hAnsi="Arial" w:cs="Arial"/>
                <w:b/>
                <w:bCs/>
              </w:rPr>
            </w:pPr>
            <w:r w:rsidRPr="0B028450">
              <w:rPr>
                <w:rFonts w:ascii="Arial" w:eastAsia="Calibri" w:hAnsi="Arial" w:cs="Arial"/>
                <w:b/>
                <w:bCs/>
              </w:rPr>
              <w:t>Total budgeted cost</w:t>
            </w:r>
          </w:p>
        </w:tc>
        <w:tc>
          <w:tcPr>
            <w:tcW w:w="1984" w:type="dxa"/>
          </w:tcPr>
          <w:p w14:paraId="3FFF8708" w14:textId="2029F251" w:rsidR="005D17ED" w:rsidRPr="000F6ED5" w:rsidRDefault="005D17ED" w:rsidP="005D17ED">
            <w:pPr>
              <w:rPr>
                <w:rFonts w:ascii="Arial" w:eastAsia="Calibri" w:hAnsi="Arial" w:cs="Arial"/>
              </w:rPr>
            </w:pPr>
            <w:r w:rsidRPr="0B028450">
              <w:rPr>
                <w:rFonts w:ascii="Arial" w:eastAsia="Calibri" w:hAnsi="Arial" w:cs="Arial"/>
              </w:rPr>
              <w:t>£1000</w:t>
            </w:r>
          </w:p>
        </w:tc>
      </w:tr>
      <w:tr w:rsidR="005D17ED" w:rsidRPr="009C17AF" w14:paraId="72D59696" w14:textId="77777777" w:rsidTr="0B028450">
        <w:tc>
          <w:tcPr>
            <w:tcW w:w="14992" w:type="dxa"/>
            <w:gridSpan w:val="7"/>
            <w:shd w:val="clear" w:color="auto" w:fill="E5DFEC"/>
            <w:tcMar>
              <w:top w:w="57" w:type="dxa"/>
              <w:bottom w:w="57" w:type="dxa"/>
            </w:tcMar>
          </w:tcPr>
          <w:p w14:paraId="2429CE21" w14:textId="77777777" w:rsidR="005D17ED" w:rsidRPr="009C17AF" w:rsidRDefault="005D17ED" w:rsidP="005D17ED">
            <w:pPr>
              <w:numPr>
                <w:ilvl w:val="0"/>
                <w:numId w:val="5"/>
              </w:numPr>
              <w:rPr>
                <w:rFonts w:ascii="Arial" w:eastAsia="Calibri" w:hAnsi="Arial" w:cs="Arial"/>
                <w:sz w:val="18"/>
                <w:szCs w:val="18"/>
              </w:rPr>
            </w:pPr>
            <w:r w:rsidRPr="0B028450">
              <w:rPr>
                <w:rFonts w:ascii="Arial" w:eastAsia="Calibri" w:hAnsi="Arial" w:cs="Arial"/>
                <w:b/>
                <w:bCs/>
              </w:rPr>
              <w:t xml:space="preserve">Enrichment </w:t>
            </w:r>
          </w:p>
        </w:tc>
      </w:tr>
      <w:tr w:rsidR="005D17ED" w:rsidRPr="009C17AF" w14:paraId="1BD5ED8E" w14:textId="77777777" w:rsidTr="0B028450">
        <w:tc>
          <w:tcPr>
            <w:tcW w:w="2972" w:type="dxa"/>
            <w:tcMar>
              <w:top w:w="57" w:type="dxa"/>
              <w:bottom w:w="57" w:type="dxa"/>
            </w:tcMar>
            <w:vAlign w:val="center"/>
          </w:tcPr>
          <w:p w14:paraId="06FEE717"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Area of Spend</w:t>
            </w:r>
          </w:p>
        </w:tc>
        <w:tc>
          <w:tcPr>
            <w:tcW w:w="3827" w:type="dxa"/>
            <w:vAlign w:val="center"/>
          </w:tcPr>
          <w:p w14:paraId="7BF414B9"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Evidence and rationale for this choice including desirable outcome</w:t>
            </w:r>
          </w:p>
        </w:tc>
        <w:tc>
          <w:tcPr>
            <w:tcW w:w="1106" w:type="dxa"/>
            <w:vAlign w:val="center"/>
          </w:tcPr>
          <w:p w14:paraId="5DCC0653"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Cost</w:t>
            </w:r>
          </w:p>
        </w:tc>
        <w:tc>
          <w:tcPr>
            <w:tcW w:w="3856" w:type="dxa"/>
            <w:gridSpan w:val="2"/>
            <w:vAlign w:val="center"/>
          </w:tcPr>
          <w:p w14:paraId="771B8793" w14:textId="1E619BB5" w:rsidR="005D17ED" w:rsidRPr="009C17AF" w:rsidRDefault="005D17ED" w:rsidP="005D17ED">
            <w:pPr>
              <w:jc w:val="center"/>
              <w:rPr>
                <w:rFonts w:ascii="Arial" w:eastAsia="Calibri" w:hAnsi="Arial" w:cs="Arial"/>
                <w:b/>
                <w:bCs/>
              </w:rPr>
            </w:pPr>
            <w:r w:rsidRPr="0B028450">
              <w:rPr>
                <w:rFonts w:ascii="Arial" w:eastAsia="Calibri" w:hAnsi="Arial" w:cs="Arial"/>
                <w:b/>
                <w:bCs/>
              </w:rPr>
              <w:t>How we will ensure it is implemented well</w:t>
            </w:r>
          </w:p>
        </w:tc>
        <w:tc>
          <w:tcPr>
            <w:tcW w:w="1247" w:type="dxa"/>
            <w:vAlign w:val="center"/>
          </w:tcPr>
          <w:p w14:paraId="762D020B" w14:textId="77777777" w:rsidR="005D17ED" w:rsidRPr="009C17AF" w:rsidRDefault="005D17ED" w:rsidP="005D17ED">
            <w:pPr>
              <w:jc w:val="center"/>
              <w:rPr>
                <w:rFonts w:ascii="Arial" w:eastAsia="Calibri" w:hAnsi="Arial" w:cs="Arial"/>
                <w:b/>
                <w:bCs/>
              </w:rPr>
            </w:pPr>
            <w:r w:rsidRPr="0B028450">
              <w:rPr>
                <w:rFonts w:ascii="Arial" w:eastAsia="Calibri" w:hAnsi="Arial" w:cs="Arial"/>
                <w:b/>
                <w:bCs/>
              </w:rPr>
              <w:t>Staff lead</w:t>
            </w:r>
          </w:p>
        </w:tc>
        <w:tc>
          <w:tcPr>
            <w:tcW w:w="1984" w:type="dxa"/>
            <w:vAlign w:val="center"/>
          </w:tcPr>
          <w:p w14:paraId="37B452B6" w14:textId="77777777" w:rsidR="005D17ED" w:rsidRPr="009C17AF" w:rsidRDefault="005D17ED" w:rsidP="005D17ED">
            <w:pPr>
              <w:jc w:val="center"/>
              <w:rPr>
                <w:rFonts w:ascii="Arial" w:eastAsia="Calibri" w:hAnsi="Arial" w:cs="Arial"/>
                <w:sz w:val="18"/>
                <w:szCs w:val="18"/>
              </w:rPr>
            </w:pPr>
            <w:r w:rsidRPr="0B028450">
              <w:rPr>
                <w:rFonts w:ascii="Arial" w:eastAsia="Calibri" w:hAnsi="Arial" w:cs="Arial"/>
                <w:b/>
                <w:bCs/>
              </w:rPr>
              <w:t>When will you review implementation?</w:t>
            </w:r>
          </w:p>
        </w:tc>
      </w:tr>
      <w:tr w:rsidR="005D17ED" w:rsidRPr="009C17AF" w14:paraId="6B99F435" w14:textId="77777777" w:rsidTr="0B028450">
        <w:tc>
          <w:tcPr>
            <w:tcW w:w="2972" w:type="dxa"/>
            <w:tcMar>
              <w:top w:w="57" w:type="dxa"/>
              <w:bottom w:w="57" w:type="dxa"/>
            </w:tcMar>
            <w:vAlign w:val="center"/>
          </w:tcPr>
          <w:p w14:paraId="79072777" w14:textId="4BB5A50C" w:rsidR="005D17ED" w:rsidRPr="009C17AF" w:rsidRDefault="005D17ED" w:rsidP="005D17ED">
            <w:pPr>
              <w:rPr>
                <w:rFonts w:ascii="Arial" w:eastAsia="Calibri" w:hAnsi="Arial" w:cs="Arial"/>
                <w:b/>
                <w:bCs/>
              </w:rPr>
            </w:pPr>
            <w:r w:rsidRPr="0B028450">
              <w:rPr>
                <w:rFonts w:ascii="Arial" w:eastAsia="Calibri" w:hAnsi="Arial" w:cs="Arial"/>
              </w:rPr>
              <w:t>Extra-curricular clubs provided by the school or external providers will be funded by school</w:t>
            </w:r>
          </w:p>
        </w:tc>
        <w:tc>
          <w:tcPr>
            <w:tcW w:w="3827" w:type="dxa"/>
          </w:tcPr>
          <w:p w14:paraId="2281F9FE" w14:textId="77777777" w:rsidR="005D17ED" w:rsidRPr="009C17AF" w:rsidRDefault="005D17ED" w:rsidP="005D17ED">
            <w:pPr>
              <w:rPr>
                <w:rFonts w:ascii="Arial" w:eastAsia="Calibri" w:hAnsi="Arial" w:cs="Arial"/>
              </w:rPr>
            </w:pPr>
            <w:r w:rsidRPr="0B028450">
              <w:rPr>
                <w:rFonts w:ascii="Arial" w:eastAsia="Calibri" w:hAnsi="Arial" w:cs="Arial"/>
              </w:rPr>
              <w:t>Social skills are developed through participation in a range of clubs.</w:t>
            </w:r>
          </w:p>
          <w:p w14:paraId="6F603F31" w14:textId="77777777" w:rsidR="005D17ED" w:rsidRPr="009C17AF" w:rsidRDefault="005D17ED" w:rsidP="005D17ED">
            <w:pPr>
              <w:rPr>
                <w:rFonts w:ascii="Arial" w:eastAsia="Calibri" w:hAnsi="Arial" w:cs="Arial"/>
              </w:rPr>
            </w:pPr>
            <w:r w:rsidRPr="0B028450">
              <w:rPr>
                <w:rFonts w:ascii="Arial" w:eastAsia="Calibri" w:hAnsi="Arial" w:cs="Arial"/>
              </w:rPr>
              <w:t>Pupils enjoy the experience of being at school and are keen to participate in chosen activities.</w:t>
            </w:r>
          </w:p>
          <w:p w14:paraId="5A65244C" w14:textId="77777777" w:rsidR="005D17ED" w:rsidRPr="009C17AF" w:rsidRDefault="005D17ED" w:rsidP="005D17ED">
            <w:pPr>
              <w:rPr>
                <w:rFonts w:ascii="Arial" w:eastAsia="Calibri" w:hAnsi="Arial" w:cs="Arial"/>
                <w:b/>
                <w:bCs/>
              </w:rPr>
            </w:pPr>
            <w:r w:rsidRPr="0B028450">
              <w:rPr>
                <w:rFonts w:ascii="Arial" w:eastAsia="Calibri" w:hAnsi="Arial" w:cs="Arial"/>
              </w:rPr>
              <w:t>Talent, skills and efforts in non-academic subjects are celebrated and this in turn develops self-confidence.</w:t>
            </w:r>
          </w:p>
        </w:tc>
        <w:tc>
          <w:tcPr>
            <w:tcW w:w="1106" w:type="dxa"/>
            <w:vAlign w:val="center"/>
          </w:tcPr>
          <w:p w14:paraId="752E6E38" w14:textId="77777777" w:rsidR="005D17ED" w:rsidRPr="009C17AF" w:rsidRDefault="005D17ED" w:rsidP="005D17ED">
            <w:pPr>
              <w:jc w:val="center"/>
              <w:rPr>
                <w:rFonts w:ascii="Arial" w:eastAsia="Calibri" w:hAnsi="Arial" w:cs="Arial"/>
              </w:rPr>
            </w:pPr>
            <w:r w:rsidRPr="0B028450">
              <w:rPr>
                <w:rFonts w:ascii="Arial" w:eastAsia="Calibri" w:hAnsi="Arial" w:cs="Arial"/>
              </w:rPr>
              <w:t>Not from PP budget</w:t>
            </w:r>
          </w:p>
        </w:tc>
        <w:tc>
          <w:tcPr>
            <w:tcW w:w="3856" w:type="dxa"/>
            <w:gridSpan w:val="2"/>
            <w:vAlign w:val="center"/>
          </w:tcPr>
          <w:p w14:paraId="114748CB" w14:textId="77777777" w:rsidR="005D17ED" w:rsidRPr="009C17AF" w:rsidRDefault="005D17ED" w:rsidP="005D17ED">
            <w:pPr>
              <w:rPr>
                <w:rFonts w:ascii="Arial" w:eastAsia="Calibri" w:hAnsi="Arial" w:cs="Arial"/>
              </w:rPr>
            </w:pPr>
            <w:r w:rsidRPr="0B028450">
              <w:rPr>
                <w:rFonts w:ascii="Arial" w:eastAsia="Calibri" w:hAnsi="Arial" w:cs="Arial"/>
              </w:rPr>
              <w:t>SLT review and monitoring uptake of clubs by PP children.</w:t>
            </w:r>
          </w:p>
        </w:tc>
        <w:tc>
          <w:tcPr>
            <w:tcW w:w="1247" w:type="dxa"/>
          </w:tcPr>
          <w:p w14:paraId="49CCFF24" w14:textId="77777777" w:rsidR="00EA1891" w:rsidRDefault="00EA1891" w:rsidP="005D17ED">
            <w:pPr>
              <w:jc w:val="center"/>
              <w:rPr>
                <w:rFonts w:ascii="Arial" w:eastAsia="Calibri" w:hAnsi="Arial" w:cs="Arial"/>
              </w:rPr>
            </w:pPr>
          </w:p>
          <w:p w14:paraId="681D97BE" w14:textId="77777777" w:rsidR="00EA1891" w:rsidRDefault="00EA1891" w:rsidP="005D17ED">
            <w:pPr>
              <w:jc w:val="center"/>
              <w:rPr>
                <w:rFonts w:ascii="Arial" w:eastAsia="Calibri" w:hAnsi="Arial" w:cs="Arial"/>
              </w:rPr>
            </w:pPr>
          </w:p>
          <w:p w14:paraId="605797D0" w14:textId="77777777" w:rsidR="00EA1891" w:rsidRDefault="00EA1891" w:rsidP="005D17ED">
            <w:pPr>
              <w:jc w:val="center"/>
              <w:rPr>
                <w:rFonts w:ascii="Arial" w:eastAsia="Calibri" w:hAnsi="Arial" w:cs="Arial"/>
              </w:rPr>
            </w:pPr>
          </w:p>
          <w:p w14:paraId="7C0FD5F7" w14:textId="77777777" w:rsidR="00EA1891" w:rsidRDefault="00EA1891" w:rsidP="005D17ED">
            <w:pPr>
              <w:jc w:val="center"/>
              <w:rPr>
                <w:rFonts w:ascii="Arial" w:eastAsia="Calibri" w:hAnsi="Arial" w:cs="Arial"/>
              </w:rPr>
            </w:pPr>
          </w:p>
          <w:p w14:paraId="4F970C30" w14:textId="1B67E6D9" w:rsidR="005D17ED" w:rsidRDefault="005D17ED" w:rsidP="005D17ED">
            <w:pPr>
              <w:jc w:val="center"/>
              <w:rPr>
                <w:rFonts w:ascii="Arial" w:eastAsia="Calibri" w:hAnsi="Arial" w:cs="Arial"/>
              </w:rPr>
            </w:pPr>
            <w:r w:rsidRPr="00EF5759">
              <w:rPr>
                <w:rFonts w:ascii="Arial" w:eastAsia="Calibri" w:hAnsi="Arial" w:cs="Arial"/>
              </w:rPr>
              <w:t>SLT</w:t>
            </w:r>
          </w:p>
          <w:p w14:paraId="76C03D54" w14:textId="2B574FA4" w:rsidR="005D17ED" w:rsidRPr="00EF5759" w:rsidRDefault="005D17ED" w:rsidP="005D17ED">
            <w:pPr>
              <w:jc w:val="right"/>
              <w:rPr>
                <w:rFonts w:ascii="Arial" w:eastAsia="Calibri" w:hAnsi="Arial" w:cs="Arial"/>
              </w:rPr>
            </w:pPr>
          </w:p>
        </w:tc>
        <w:tc>
          <w:tcPr>
            <w:tcW w:w="1984" w:type="dxa"/>
            <w:vAlign w:val="center"/>
          </w:tcPr>
          <w:p w14:paraId="47FDB873" w14:textId="77777777" w:rsidR="005D17ED" w:rsidRPr="009C17AF" w:rsidRDefault="005D17ED" w:rsidP="005D17ED">
            <w:pPr>
              <w:jc w:val="center"/>
              <w:rPr>
                <w:rFonts w:ascii="Arial" w:eastAsia="Calibri" w:hAnsi="Arial" w:cs="Arial"/>
              </w:rPr>
            </w:pPr>
            <w:r w:rsidRPr="0B028450">
              <w:rPr>
                <w:rFonts w:ascii="Arial" w:eastAsia="Calibri" w:hAnsi="Arial" w:cs="Arial"/>
              </w:rPr>
              <w:t>July 2019</w:t>
            </w:r>
          </w:p>
        </w:tc>
      </w:tr>
      <w:tr w:rsidR="005D17ED" w:rsidRPr="009C17AF" w14:paraId="2914646A" w14:textId="77777777" w:rsidTr="0B028450">
        <w:tc>
          <w:tcPr>
            <w:tcW w:w="2972" w:type="dxa"/>
            <w:tcMar>
              <w:top w:w="57" w:type="dxa"/>
              <w:bottom w:w="57" w:type="dxa"/>
            </w:tcMar>
            <w:vAlign w:val="center"/>
          </w:tcPr>
          <w:p w14:paraId="0C3A8CB1" w14:textId="510DC905" w:rsidR="005D17ED" w:rsidRPr="009C17AF" w:rsidRDefault="005D17ED" w:rsidP="005D17ED">
            <w:pPr>
              <w:rPr>
                <w:rFonts w:ascii="Arial" w:eastAsia="Calibri" w:hAnsi="Arial" w:cs="Arial"/>
                <w:b/>
                <w:bCs/>
              </w:rPr>
            </w:pPr>
            <w:r w:rsidRPr="0B028450">
              <w:rPr>
                <w:rFonts w:ascii="Arial" w:eastAsia="Calibri" w:hAnsi="Arial" w:cs="Arial"/>
              </w:rPr>
              <w:t xml:space="preserve">Trips subsidised by school - including residential trips </w:t>
            </w:r>
          </w:p>
        </w:tc>
        <w:tc>
          <w:tcPr>
            <w:tcW w:w="3827" w:type="dxa"/>
          </w:tcPr>
          <w:p w14:paraId="3D342A75" w14:textId="77777777" w:rsidR="005D17ED" w:rsidRPr="009C17AF" w:rsidRDefault="005D17ED" w:rsidP="005D17ED">
            <w:pPr>
              <w:rPr>
                <w:rFonts w:ascii="Arial" w:eastAsia="Calibri" w:hAnsi="Arial" w:cs="Arial"/>
                <w:b/>
                <w:bCs/>
              </w:rPr>
            </w:pPr>
            <w:r w:rsidRPr="0B028450">
              <w:rPr>
                <w:rFonts w:ascii="Arial" w:eastAsia="Calibri" w:hAnsi="Arial" w:cs="Arial"/>
              </w:rPr>
              <w:t>Learning is supported by trips that are carefully planned to enhance the school’s curriculum.  Social skills, independence, perseverance and team-work are developed through participation in group activities and overnight stays on residential trips.</w:t>
            </w:r>
          </w:p>
        </w:tc>
        <w:tc>
          <w:tcPr>
            <w:tcW w:w="1106" w:type="dxa"/>
            <w:vAlign w:val="center"/>
          </w:tcPr>
          <w:p w14:paraId="154DA146" w14:textId="4D6A8E0E" w:rsidR="005D17ED" w:rsidRPr="009C17AF" w:rsidRDefault="005D17ED" w:rsidP="005D17ED">
            <w:pPr>
              <w:jc w:val="center"/>
              <w:rPr>
                <w:rFonts w:ascii="Arial" w:eastAsia="Calibri" w:hAnsi="Arial" w:cs="Arial"/>
              </w:rPr>
            </w:pPr>
            <w:r w:rsidRPr="0B028450">
              <w:rPr>
                <w:rFonts w:ascii="Arial" w:eastAsia="Calibri" w:hAnsi="Arial" w:cs="Arial"/>
              </w:rPr>
              <w:t>£4000</w:t>
            </w:r>
          </w:p>
        </w:tc>
        <w:tc>
          <w:tcPr>
            <w:tcW w:w="3856" w:type="dxa"/>
            <w:gridSpan w:val="2"/>
            <w:vAlign w:val="center"/>
          </w:tcPr>
          <w:p w14:paraId="5E30BAF1" w14:textId="77777777" w:rsidR="005D17ED" w:rsidRPr="009C17AF" w:rsidRDefault="005D17ED" w:rsidP="005D17ED">
            <w:pPr>
              <w:rPr>
                <w:rFonts w:ascii="Arial" w:eastAsia="Calibri" w:hAnsi="Arial" w:cs="Arial"/>
              </w:rPr>
            </w:pPr>
            <w:r w:rsidRPr="0B028450">
              <w:rPr>
                <w:rFonts w:ascii="Arial" w:eastAsia="Calibri" w:hAnsi="Arial" w:cs="Arial"/>
              </w:rPr>
              <w:t>SLT review</w:t>
            </w:r>
          </w:p>
        </w:tc>
        <w:tc>
          <w:tcPr>
            <w:tcW w:w="1247" w:type="dxa"/>
          </w:tcPr>
          <w:p w14:paraId="0E809874" w14:textId="77777777" w:rsidR="005D17ED" w:rsidRPr="009C17AF" w:rsidRDefault="005D17ED" w:rsidP="005D17ED">
            <w:pPr>
              <w:jc w:val="right"/>
              <w:rPr>
                <w:rFonts w:ascii="Arial" w:eastAsia="Calibri" w:hAnsi="Arial" w:cs="Arial"/>
                <w:b/>
              </w:rPr>
            </w:pPr>
          </w:p>
        </w:tc>
        <w:tc>
          <w:tcPr>
            <w:tcW w:w="1984" w:type="dxa"/>
            <w:vAlign w:val="center"/>
          </w:tcPr>
          <w:p w14:paraId="76655901" w14:textId="77777777" w:rsidR="005D17ED" w:rsidRPr="009C17AF" w:rsidRDefault="005D17ED" w:rsidP="005D17ED">
            <w:pPr>
              <w:jc w:val="center"/>
              <w:rPr>
                <w:rFonts w:ascii="Arial" w:eastAsia="Calibri" w:hAnsi="Arial" w:cs="Arial"/>
              </w:rPr>
            </w:pPr>
            <w:r w:rsidRPr="0B028450">
              <w:rPr>
                <w:rFonts w:ascii="Arial" w:eastAsia="Calibri" w:hAnsi="Arial" w:cs="Arial"/>
              </w:rPr>
              <w:t>July 2019</w:t>
            </w:r>
          </w:p>
        </w:tc>
      </w:tr>
      <w:tr w:rsidR="005D17ED" w:rsidRPr="009C17AF" w14:paraId="73B59A77" w14:textId="77777777" w:rsidTr="0B028450">
        <w:tc>
          <w:tcPr>
            <w:tcW w:w="2972" w:type="dxa"/>
            <w:tcMar>
              <w:top w:w="57" w:type="dxa"/>
              <w:bottom w:w="57" w:type="dxa"/>
            </w:tcMar>
            <w:vAlign w:val="center"/>
          </w:tcPr>
          <w:p w14:paraId="62FF15EA" w14:textId="3A9DB9A3" w:rsidR="005D17ED" w:rsidRPr="00EF5759" w:rsidRDefault="005D17ED" w:rsidP="005D17ED">
            <w:pPr>
              <w:rPr>
                <w:rFonts w:ascii="Arial" w:eastAsia="Calibri" w:hAnsi="Arial" w:cs="Arial"/>
              </w:rPr>
            </w:pPr>
            <w:r w:rsidRPr="00EF5759">
              <w:rPr>
                <w:rStyle w:val="normaltextrun"/>
                <w:rFonts w:ascii="Arial" w:hAnsi="Arial" w:cs="Arial"/>
                <w:color w:val="000000"/>
                <w:bdr w:val="none" w:sz="0" w:space="0" w:color="auto" w:frame="1"/>
              </w:rPr>
              <w:t>Enrichment activities to ignite learning and to raise aspirations</w:t>
            </w:r>
          </w:p>
        </w:tc>
        <w:tc>
          <w:tcPr>
            <w:tcW w:w="3827" w:type="dxa"/>
          </w:tcPr>
          <w:p w14:paraId="6EF8B02F" w14:textId="49304204" w:rsidR="005D17ED" w:rsidRPr="00EF5759" w:rsidRDefault="005D17ED" w:rsidP="005D17ED">
            <w:pPr>
              <w:rPr>
                <w:rFonts w:ascii="Arial" w:eastAsia="Calibri" w:hAnsi="Arial" w:cs="Arial"/>
              </w:rPr>
            </w:pPr>
            <w:r w:rsidRPr="00EF5759">
              <w:rPr>
                <w:rStyle w:val="normaltextrun"/>
                <w:rFonts w:ascii="Arial" w:hAnsi="Arial" w:cs="Arial"/>
                <w:b/>
                <w:bCs/>
                <w:color w:val="000000"/>
                <w:shd w:val="clear" w:color="auto" w:fill="FFFFFF"/>
              </w:rPr>
              <w:t>RATIONALE</w:t>
            </w:r>
            <w:r w:rsidRPr="00EF5759">
              <w:rPr>
                <w:rStyle w:val="normaltextrun"/>
                <w:rFonts w:ascii="Arial" w:hAnsi="Arial" w:cs="Arial"/>
                <w:color w:val="000000"/>
                <w:shd w:val="clear" w:color="auto" w:fill="FFFFFF"/>
              </w:rPr>
              <w:t>: Some of the children eligible for Pupil Premium have been identified as gifted and talented. These children will be encouraged to extend their learning and to raise their aspirations</w:t>
            </w:r>
          </w:p>
        </w:tc>
        <w:tc>
          <w:tcPr>
            <w:tcW w:w="1106" w:type="dxa"/>
            <w:vAlign w:val="center"/>
          </w:tcPr>
          <w:p w14:paraId="558BF6C8" w14:textId="18C45F77" w:rsidR="005D17ED" w:rsidRPr="00343AC7" w:rsidRDefault="005D17ED" w:rsidP="005D17ED">
            <w:pPr>
              <w:jc w:val="center"/>
              <w:rPr>
                <w:rFonts w:ascii="Arial" w:eastAsia="Calibri" w:hAnsi="Arial" w:cs="Arial"/>
              </w:rPr>
            </w:pPr>
            <w:r w:rsidRPr="00343AC7">
              <w:rPr>
                <w:rFonts w:ascii="Arial" w:eastAsia="Calibri" w:hAnsi="Arial" w:cs="Arial"/>
              </w:rPr>
              <w:t>£2000</w:t>
            </w:r>
          </w:p>
        </w:tc>
        <w:tc>
          <w:tcPr>
            <w:tcW w:w="3856" w:type="dxa"/>
            <w:gridSpan w:val="2"/>
            <w:vAlign w:val="center"/>
          </w:tcPr>
          <w:p w14:paraId="75872C4C" w14:textId="1BFA0C17" w:rsidR="005D17ED" w:rsidRPr="00FD0A28" w:rsidRDefault="005D17ED" w:rsidP="005D17ED">
            <w:pPr>
              <w:rPr>
                <w:rFonts w:ascii="Arial" w:eastAsia="Calibri" w:hAnsi="Arial" w:cs="Arial"/>
              </w:rPr>
            </w:pPr>
            <w:r w:rsidRPr="00FD0A28">
              <w:rPr>
                <w:rStyle w:val="normaltextrun"/>
                <w:rFonts w:ascii="Arial" w:hAnsi="Arial" w:cs="Arial"/>
                <w:color w:val="000000"/>
              </w:rPr>
              <w:t>Head Teacher and Deputy Head teacher, in consultation with the parents and children, will identify activities which will enrich learning and encourage aspirations to be made</w:t>
            </w:r>
            <w:r w:rsidRPr="00FD0A28">
              <w:rPr>
                <w:rStyle w:val="eop"/>
                <w:rFonts w:ascii="Arial" w:hAnsi="Arial" w:cs="Arial"/>
                <w:color w:val="000000"/>
              </w:rPr>
              <w:t> </w:t>
            </w:r>
          </w:p>
        </w:tc>
        <w:tc>
          <w:tcPr>
            <w:tcW w:w="1247" w:type="dxa"/>
          </w:tcPr>
          <w:p w14:paraId="5DBB510D" w14:textId="60F6C0D2" w:rsidR="005D17ED" w:rsidRPr="00E45BDC" w:rsidRDefault="005D17ED" w:rsidP="005D17ED">
            <w:pPr>
              <w:jc w:val="right"/>
              <w:rPr>
                <w:rFonts w:ascii="Arial" w:eastAsia="Calibri" w:hAnsi="Arial" w:cs="Arial"/>
              </w:rPr>
            </w:pPr>
            <w:r w:rsidRPr="00E45BDC">
              <w:rPr>
                <w:rFonts w:ascii="Arial" w:eastAsia="Calibri" w:hAnsi="Arial" w:cs="Arial"/>
              </w:rPr>
              <w:t>PP Champion</w:t>
            </w:r>
          </w:p>
        </w:tc>
        <w:tc>
          <w:tcPr>
            <w:tcW w:w="1984" w:type="dxa"/>
            <w:vAlign w:val="center"/>
          </w:tcPr>
          <w:p w14:paraId="762139DC" w14:textId="049C4309" w:rsidR="005D17ED" w:rsidRPr="0B028450" w:rsidRDefault="005D17ED" w:rsidP="005D17ED">
            <w:pPr>
              <w:jc w:val="center"/>
              <w:rPr>
                <w:rFonts w:ascii="Arial" w:eastAsia="Calibri" w:hAnsi="Arial" w:cs="Arial"/>
              </w:rPr>
            </w:pPr>
            <w:r>
              <w:rPr>
                <w:rFonts w:ascii="Arial" w:eastAsia="Calibri" w:hAnsi="Arial" w:cs="Arial"/>
              </w:rPr>
              <w:t>July 2019</w:t>
            </w:r>
          </w:p>
        </w:tc>
      </w:tr>
      <w:tr w:rsidR="005D17ED" w:rsidRPr="009C17AF" w14:paraId="4AF2EB7B" w14:textId="77777777" w:rsidTr="0B028450">
        <w:tc>
          <w:tcPr>
            <w:tcW w:w="2972" w:type="dxa"/>
            <w:tcMar>
              <w:top w:w="57" w:type="dxa"/>
              <w:bottom w:w="57" w:type="dxa"/>
            </w:tcMar>
            <w:vAlign w:val="center"/>
          </w:tcPr>
          <w:p w14:paraId="6C2BF0B8" w14:textId="6681197E" w:rsidR="005D17ED" w:rsidRPr="008D3907" w:rsidRDefault="005D17ED" w:rsidP="005D17ED">
            <w:pPr>
              <w:rPr>
                <w:rFonts w:ascii="Arial" w:eastAsia="Calibri" w:hAnsi="Arial" w:cs="Arial"/>
              </w:rPr>
            </w:pPr>
            <w:r w:rsidRPr="008D3907">
              <w:rPr>
                <w:rFonts w:ascii="Arial" w:eastAsia="Calibri" w:hAnsi="Arial" w:cs="Arial"/>
              </w:rPr>
              <w:t>£50 for EYF</w:t>
            </w:r>
            <w:r>
              <w:rPr>
                <w:rFonts w:ascii="Arial" w:eastAsia="Calibri" w:hAnsi="Arial" w:cs="Arial"/>
              </w:rPr>
              <w:t>S parents eligible for PP grant</w:t>
            </w:r>
          </w:p>
        </w:tc>
        <w:tc>
          <w:tcPr>
            <w:tcW w:w="3827" w:type="dxa"/>
          </w:tcPr>
          <w:p w14:paraId="28C897B9" w14:textId="77777777" w:rsidR="005D17ED" w:rsidRPr="00EF5759" w:rsidRDefault="005D17ED" w:rsidP="005D17ED">
            <w:pPr>
              <w:spacing w:afterAutospacing="1"/>
              <w:textAlignment w:val="baseline"/>
              <w:rPr>
                <w:rFonts w:ascii="Segoe UI" w:eastAsia="Times New Roman" w:hAnsi="Segoe UI" w:cs="Segoe UI"/>
                <w:lang w:eastAsia="en-GB"/>
              </w:rPr>
            </w:pPr>
            <w:r w:rsidRPr="00EF5759">
              <w:rPr>
                <w:rFonts w:ascii="Arial" w:eastAsia="Times New Roman" w:hAnsi="Arial" w:cs="Arial"/>
                <w:b/>
                <w:bCs/>
                <w:lang w:eastAsia="en-GB"/>
              </w:rPr>
              <w:t>EVIDENCE:</w:t>
            </w:r>
            <w:r w:rsidRPr="00EF5759">
              <w:rPr>
                <w:rFonts w:ascii="Arial" w:eastAsia="Times New Roman" w:hAnsi="Arial" w:cs="Arial"/>
                <w:lang w:eastAsia="en-GB"/>
              </w:rPr>
              <w:t> Sutton Trust – parental involvement +3 months </w:t>
            </w:r>
          </w:p>
          <w:p w14:paraId="32716BF3" w14:textId="77777777" w:rsidR="005D17ED" w:rsidRPr="00EF5759" w:rsidRDefault="005D17ED" w:rsidP="005D17ED">
            <w:pPr>
              <w:spacing w:afterAutospacing="1"/>
              <w:textAlignment w:val="baseline"/>
              <w:rPr>
                <w:rFonts w:ascii="Segoe UI" w:eastAsia="Times New Roman" w:hAnsi="Segoe UI" w:cs="Segoe UI"/>
                <w:lang w:eastAsia="en-GB"/>
              </w:rPr>
            </w:pPr>
            <w:r w:rsidRPr="00EF5759">
              <w:rPr>
                <w:rFonts w:ascii="Arial" w:eastAsia="Times New Roman" w:hAnsi="Arial" w:cs="Arial"/>
                <w:b/>
                <w:bCs/>
                <w:lang w:eastAsia="en-GB"/>
              </w:rPr>
              <w:t>RATIONALE:</w:t>
            </w:r>
            <w:r w:rsidRPr="00EF5759">
              <w:rPr>
                <w:rFonts w:ascii="Arial" w:eastAsia="Times New Roman" w:hAnsi="Arial" w:cs="Arial"/>
                <w:lang w:eastAsia="en-GB"/>
              </w:rPr>
              <w:t> To involve parents in the decision regarding how pupil premium money is spent. To develop stronger parental relationships.</w:t>
            </w:r>
          </w:p>
          <w:p w14:paraId="6CBEC06C" w14:textId="77777777" w:rsidR="005D17ED" w:rsidRPr="008D3907" w:rsidRDefault="005D17ED" w:rsidP="005D17ED">
            <w:pPr>
              <w:rPr>
                <w:rFonts w:ascii="Arial" w:eastAsia="Calibri" w:hAnsi="Arial" w:cs="Arial"/>
              </w:rPr>
            </w:pPr>
          </w:p>
        </w:tc>
        <w:tc>
          <w:tcPr>
            <w:tcW w:w="1106" w:type="dxa"/>
            <w:vAlign w:val="center"/>
          </w:tcPr>
          <w:p w14:paraId="6CE8D98E" w14:textId="22637F92" w:rsidR="005D17ED" w:rsidRPr="008D3907" w:rsidRDefault="005D17ED" w:rsidP="005D17ED">
            <w:pPr>
              <w:jc w:val="center"/>
              <w:rPr>
                <w:rFonts w:ascii="Arial" w:eastAsia="Calibri" w:hAnsi="Arial" w:cs="Arial"/>
              </w:rPr>
            </w:pPr>
            <w:r w:rsidRPr="008D3907">
              <w:rPr>
                <w:rFonts w:ascii="Arial" w:eastAsia="Calibri" w:hAnsi="Arial" w:cs="Arial"/>
              </w:rPr>
              <w:t>£500</w:t>
            </w:r>
          </w:p>
        </w:tc>
        <w:tc>
          <w:tcPr>
            <w:tcW w:w="3856" w:type="dxa"/>
            <w:gridSpan w:val="2"/>
            <w:vAlign w:val="center"/>
          </w:tcPr>
          <w:p w14:paraId="65F0818A" w14:textId="77777777" w:rsidR="005D17ED" w:rsidRPr="00EF5759" w:rsidRDefault="005D17ED" w:rsidP="005D17ED">
            <w:pPr>
              <w:pStyle w:val="paragraph"/>
              <w:numPr>
                <w:ilvl w:val="0"/>
                <w:numId w:val="10"/>
              </w:numPr>
              <w:spacing w:before="0" w:beforeAutospacing="0" w:after="0"/>
              <w:ind w:left="360" w:firstLine="0"/>
              <w:textAlignment w:val="baseline"/>
              <w:rPr>
                <w:rFonts w:ascii="Calibri" w:hAnsi="Calibri" w:cs="Calibri"/>
                <w:sz w:val="22"/>
                <w:szCs w:val="22"/>
              </w:rPr>
            </w:pPr>
            <w:r w:rsidRPr="00EF5759">
              <w:rPr>
                <w:rStyle w:val="normaltextrun"/>
                <w:rFonts w:ascii="Arial" w:hAnsi="Arial" w:cs="Arial"/>
                <w:sz w:val="22"/>
                <w:szCs w:val="22"/>
              </w:rPr>
              <w:t>Deputy Head to engage with the parents of Pupil Premium children and ensure all the parents are aware of the additional monies available to spend. </w:t>
            </w:r>
            <w:r w:rsidRPr="00EF5759">
              <w:rPr>
                <w:rStyle w:val="eop"/>
                <w:rFonts w:ascii="Arial" w:hAnsi="Arial" w:cs="Arial"/>
                <w:sz w:val="22"/>
                <w:szCs w:val="22"/>
              </w:rPr>
              <w:t> </w:t>
            </w:r>
          </w:p>
          <w:p w14:paraId="3BEF1333" w14:textId="721F6C1D" w:rsidR="005D17ED" w:rsidRPr="00E45BDC" w:rsidRDefault="005D17ED" w:rsidP="005D17ED">
            <w:pPr>
              <w:pStyle w:val="paragraph"/>
              <w:numPr>
                <w:ilvl w:val="0"/>
                <w:numId w:val="10"/>
              </w:numPr>
              <w:spacing w:before="0" w:beforeAutospacing="0" w:after="0"/>
              <w:ind w:left="360" w:firstLine="0"/>
              <w:textAlignment w:val="baseline"/>
              <w:rPr>
                <w:rFonts w:ascii="Calibri" w:hAnsi="Calibri" w:cs="Calibri"/>
                <w:sz w:val="22"/>
                <w:szCs w:val="22"/>
              </w:rPr>
            </w:pPr>
            <w:r w:rsidRPr="00EF5759">
              <w:rPr>
                <w:rStyle w:val="normaltextrun"/>
                <w:rFonts w:ascii="Arial" w:hAnsi="Arial" w:cs="Arial"/>
                <w:sz w:val="22"/>
                <w:szCs w:val="22"/>
              </w:rPr>
              <w:t>Deputy Head or PFSA to advise parents with ideas as to how to spend monies effectively</w:t>
            </w:r>
          </w:p>
        </w:tc>
        <w:tc>
          <w:tcPr>
            <w:tcW w:w="1247" w:type="dxa"/>
          </w:tcPr>
          <w:p w14:paraId="5DC053AF" w14:textId="2FFF0FE2" w:rsidR="005D17ED" w:rsidRPr="007C1291" w:rsidRDefault="005D17ED" w:rsidP="005D17ED">
            <w:pPr>
              <w:jc w:val="right"/>
              <w:rPr>
                <w:rFonts w:ascii="Arial" w:eastAsia="Calibri" w:hAnsi="Arial" w:cs="Arial"/>
              </w:rPr>
            </w:pPr>
            <w:r>
              <w:rPr>
                <w:rFonts w:ascii="Arial" w:eastAsia="Calibri" w:hAnsi="Arial" w:cs="Arial"/>
              </w:rPr>
              <w:t>PP Champion</w:t>
            </w:r>
          </w:p>
        </w:tc>
        <w:tc>
          <w:tcPr>
            <w:tcW w:w="1984" w:type="dxa"/>
            <w:vAlign w:val="center"/>
          </w:tcPr>
          <w:p w14:paraId="36573758" w14:textId="77777777" w:rsidR="005D17ED" w:rsidRPr="0B028450" w:rsidRDefault="005D17ED" w:rsidP="005D17ED">
            <w:pPr>
              <w:jc w:val="center"/>
              <w:rPr>
                <w:rFonts w:ascii="Arial" w:eastAsia="Calibri" w:hAnsi="Arial" w:cs="Arial"/>
              </w:rPr>
            </w:pPr>
          </w:p>
        </w:tc>
      </w:tr>
      <w:tr w:rsidR="005D17ED" w:rsidRPr="009C17AF" w14:paraId="2A0FF28F" w14:textId="77777777" w:rsidTr="0B028450">
        <w:tc>
          <w:tcPr>
            <w:tcW w:w="13008" w:type="dxa"/>
            <w:gridSpan w:val="6"/>
            <w:tcMar>
              <w:top w:w="57" w:type="dxa"/>
              <w:bottom w:w="57" w:type="dxa"/>
            </w:tcMar>
          </w:tcPr>
          <w:p w14:paraId="0E5D0376" w14:textId="77777777" w:rsidR="005D17ED" w:rsidRPr="009C17AF" w:rsidRDefault="005D17ED" w:rsidP="005D17ED">
            <w:pPr>
              <w:jc w:val="right"/>
              <w:rPr>
                <w:rFonts w:ascii="Arial" w:eastAsia="Calibri" w:hAnsi="Arial" w:cs="Arial"/>
                <w:b/>
                <w:bCs/>
              </w:rPr>
            </w:pPr>
            <w:r w:rsidRPr="0B028450">
              <w:rPr>
                <w:rFonts w:ascii="Arial" w:eastAsia="Calibri" w:hAnsi="Arial" w:cs="Arial"/>
                <w:b/>
                <w:bCs/>
              </w:rPr>
              <w:t>Total budgeted cost</w:t>
            </w:r>
          </w:p>
        </w:tc>
        <w:tc>
          <w:tcPr>
            <w:tcW w:w="1984" w:type="dxa"/>
          </w:tcPr>
          <w:p w14:paraId="215A8E40" w14:textId="3B656911" w:rsidR="005D17ED" w:rsidRPr="009C17AF" w:rsidRDefault="005D17ED" w:rsidP="005D17ED">
            <w:pPr>
              <w:jc w:val="center"/>
              <w:rPr>
                <w:rFonts w:ascii="Arial" w:eastAsia="Calibri" w:hAnsi="Arial" w:cs="Arial"/>
              </w:rPr>
            </w:pPr>
            <w:r>
              <w:rPr>
                <w:rFonts w:ascii="Arial" w:eastAsia="Calibri" w:hAnsi="Arial" w:cs="Arial"/>
              </w:rPr>
              <w:t>£65</w:t>
            </w:r>
            <w:r w:rsidRPr="0B028450">
              <w:rPr>
                <w:rFonts w:ascii="Arial" w:eastAsia="Calibri" w:hAnsi="Arial" w:cs="Arial"/>
              </w:rPr>
              <w:t>00</w:t>
            </w:r>
          </w:p>
        </w:tc>
      </w:tr>
    </w:tbl>
    <w:p w14:paraId="700424CF" w14:textId="77777777" w:rsidR="007C3673" w:rsidRPr="009C17AF" w:rsidRDefault="007C3673" w:rsidP="009C17AF">
      <w:pPr>
        <w:spacing w:after="0" w:line="240" w:lineRule="auto"/>
        <w:rPr>
          <w:rFonts w:ascii="Calibri" w:eastAsia="Calibri" w:hAnsi="Calibri" w:cs="Times New Roman"/>
        </w:rPr>
      </w:pPr>
    </w:p>
    <w:tbl>
      <w:tblPr>
        <w:tblStyle w:val="TableGrid"/>
        <w:tblW w:w="14992" w:type="dxa"/>
        <w:tblLayout w:type="fixed"/>
        <w:tblLook w:val="04A0" w:firstRow="1" w:lastRow="0" w:firstColumn="1" w:lastColumn="0" w:noHBand="0" w:noVBand="1"/>
      </w:tblPr>
      <w:tblGrid>
        <w:gridCol w:w="6091"/>
        <w:gridCol w:w="7484"/>
        <w:gridCol w:w="1417"/>
      </w:tblGrid>
      <w:tr w:rsidR="009C17AF" w:rsidRPr="009C17AF" w14:paraId="124E7F7F" w14:textId="77777777" w:rsidTr="0B028450">
        <w:tc>
          <w:tcPr>
            <w:tcW w:w="14992" w:type="dxa"/>
            <w:gridSpan w:val="3"/>
            <w:shd w:val="clear" w:color="auto" w:fill="CCC0D9"/>
            <w:tcMar>
              <w:top w:w="57" w:type="dxa"/>
              <w:bottom w:w="57" w:type="dxa"/>
            </w:tcMar>
          </w:tcPr>
          <w:p w14:paraId="6771C2E3" w14:textId="77777777" w:rsidR="009C17AF" w:rsidRPr="009C17AF" w:rsidRDefault="0B028450" w:rsidP="0B028450">
            <w:pPr>
              <w:rPr>
                <w:rFonts w:ascii="Arial" w:eastAsia="Calibri" w:hAnsi="Arial" w:cs="Arial"/>
                <w:b/>
                <w:bCs/>
              </w:rPr>
            </w:pPr>
            <w:r w:rsidRPr="0B028450">
              <w:rPr>
                <w:rFonts w:ascii="Arial" w:eastAsia="Calibri" w:hAnsi="Arial" w:cs="Arial"/>
                <w:b/>
                <w:bCs/>
              </w:rPr>
              <w:t xml:space="preserve">Review of expenditure </w:t>
            </w:r>
          </w:p>
        </w:tc>
      </w:tr>
      <w:tr w:rsidR="009C17AF" w:rsidRPr="009C17AF" w14:paraId="3E95CCEF" w14:textId="77777777" w:rsidTr="0B028450">
        <w:tc>
          <w:tcPr>
            <w:tcW w:w="14992" w:type="dxa"/>
            <w:gridSpan w:val="3"/>
            <w:shd w:val="clear" w:color="auto" w:fill="E5DFEC"/>
            <w:tcMar>
              <w:top w:w="57" w:type="dxa"/>
              <w:bottom w:w="57" w:type="dxa"/>
            </w:tcMar>
          </w:tcPr>
          <w:p w14:paraId="687DD65E" w14:textId="77777777" w:rsidR="009C17AF" w:rsidRPr="009C17AF" w:rsidRDefault="0B028450" w:rsidP="0B028450">
            <w:pPr>
              <w:numPr>
                <w:ilvl w:val="0"/>
                <w:numId w:val="6"/>
              </w:numPr>
              <w:rPr>
                <w:rFonts w:ascii="Arial" w:eastAsia="Calibri" w:hAnsi="Arial" w:cs="Arial"/>
                <w:b/>
                <w:bCs/>
              </w:rPr>
            </w:pPr>
            <w:r w:rsidRPr="0B028450">
              <w:rPr>
                <w:rFonts w:ascii="Arial" w:eastAsia="Calibri" w:hAnsi="Arial" w:cs="Arial"/>
                <w:b/>
                <w:bCs/>
              </w:rPr>
              <w:t>Quality First Teaching and Curriculum</w:t>
            </w:r>
          </w:p>
        </w:tc>
      </w:tr>
      <w:tr w:rsidR="009C17AF" w:rsidRPr="009C17AF" w14:paraId="05A3C497" w14:textId="77777777" w:rsidTr="0B028450">
        <w:trPr>
          <w:trHeight w:val="57"/>
        </w:trPr>
        <w:tc>
          <w:tcPr>
            <w:tcW w:w="6091" w:type="dxa"/>
            <w:tcMar>
              <w:top w:w="57" w:type="dxa"/>
              <w:bottom w:w="57" w:type="dxa"/>
            </w:tcMar>
          </w:tcPr>
          <w:p w14:paraId="13E3BF2C" w14:textId="77777777" w:rsidR="009C17AF" w:rsidRPr="009C17AF" w:rsidRDefault="0B028450" w:rsidP="0B028450">
            <w:pPr>
              <w:rPr>
                <w:rFonts w:ascii="Arial" w:eastAsia="Calibri" w:hAnsi="Arial" w:cs="Arial"/>
              </w:rPr>
            </w:pPr>
            <w:r w:rsidRPr="0B028450">
              <w:rPr>
                <w:rFonts w:ascii="Arial" w:eastAsia="Calibri" w:hAnsi="Arial" w:cs="Arial"/>
                <w:b/>
                <w:bCs/>
              </w:rPr>
              <w:t>Outcomes and Impact</w:t>
            </w:r>
            <w:r w:rsidRPr="0B028450">
              <w:rPr>
                <w:rFonts w:ascii="Arial" w:eastAsia="Calibri" w:hAnsi="Arial" w:cs="Arial"/>
              </w:rPr>
              <w:t xml:space="preserve"> Include impact on pupils not eligible for PP, if appropriate</w:t>
            </w:r>
          </w:p>
        </w:tc>
        <w:tc>
          <w:tcPr>
            <w:tcW w:w="7484" w:type="dxa"/>
            <w:tcMar>
              <w:top w:w="57" w:type="dxa"/>
              <w:bottom w:w="57" w:type="dxa"/>
            </w:tcMar>
          </w:tcPr>
          <w:p w14:paraId="2329C65D" w14:textId="77777777" w:rsidR="009C17AF" w:rsidRPr="009C17AF" w:rsidRDefault="0B028450" w:rsidP="0B028450">
            <w:pPr>
              <w:rPr>
                <w:rFonts w:ascii="Arial" w:eastAsia="Calibri" w:hAnsi="Arial" w:cs="Arial"/>
                <w:b/>
                <w:bCs/>
              </w:rPr>
            </w:pPr>
            <w:r w:rsidRPr="0B028450">
              <w:rPr>
                <w:rFonts w:ascii="Arial" w:eastAsia="Calibri" w:hAnsi="Arial" w:cs="Arial"/>
                <w:b/>
                <w:bCs/>
              </w:rPr>
              <w:t xml:space="preserve">Lessons learned </w:t>
            </w:r>
          </w:p>
          <w:p w14:paraId="14ABAD49" w14:textId="77777777" w:rsidR="009C17AF" w:rsidRPr="009C17AF" w:rsidRDefault="0B028450" w:rsidP="0B028450">
            <w:pPr>
              <w:rPr>
                <w:rFonts w:ascii="Arial" w:eastAsia="Calibri" w:hAnsi="Arial" w:cs="Arial"/>
                <w:b/>
                <w:bCs/>
              </w:rPr>
            </w:pPr>
            <w:r w:rsidRPr="0B028450">
              <w:rPr>
                <w:rFonts w:ascii="Arial" w:eastAsia="Calibri" w:hAnsi="Arial" w:cs="Arial"/>
              </w:rPr>
              <w:t>(and whether you will continue with this approach)</w:t>
            </w:r>
          </w:p>
        </w:tc>
        <w:tc>
          <w:tcPr>
            <w:tcW w:w="1417" w:type="dxa"/>
          </w:tcPr>
          <w:p w14:paraId="192398A6" w14:textId="77777777" w:rsidR="009C17AF" w:rsidRPr="009C17AF" w:rsidRDefault="0B028450" w:rsidP="0B028450">
            <w:pPr>
              <w:rPr>
                <w:rFonts w:ascii="Arial" w:eastAsia="Calibri" w:hAnsi="Arial" w:cs="Arial"/>
                <w:b/>
                <w:bCs/>
                <w:sz w:val="20"/>
                <w:szCs w:val="20"/>
              </w:rPr>
            </w:pPr>
            <w:r w:rsidRPr="0B028450">
              <w:rPr>
                <w:rFonts w:ascii="Arial" w:eastAsia="Calibri" w:hAnsi="Arial" w:cs="Arial"/>
                <w:b/>
                <w:bCs/>
              </w:rPr>
              <w:t>Cost</w:t>
            </w:r>
          </w:p>
        </w:tc>
      </w:tr>
      <w:tr w:rsidR="009C17AF" w:rsidRPr="009C17AF" w14:paraId="42BD416D" w14:textId="77777777" w:rsidTr="0B028450">
        <w:trPr>
          <w:trHeight w:hRule="exact" w:val="2995"/>
        </w:trPr>
        <w:tc>
          <w:tcPr>
            <w:tcW w:w="6091" w:type="dxa"/>
            <w:tcMar>
              <w:top w:w="57" w:type="dxa"/>
              <w:bottom w:w="57" w:type="dxa"/>
            </w:tcMar>
          </w:tcPr>
          <w:p w14:paraId="057B1E97" w14:textId="77777777" w:rsidR="009C17AF" w:rsidRDefault="0B028450" w:rsidP="0B028450">
            <w:pPr>
              <w:autoSpaceDE w:val="0"/>
              <w:autoSpaceDN w:val="0"/>
              <w:adjustRightInd w:val="0"/>
              <w:rPr>
                <w:rFonts w:ascii="Arial" w:eastAsia="Arial" w:hAnsi="Arial" w:cs="Arial"/>
              </w:rPr>
            </w:pPr>
            <w:r w:rsidRPr="0B028450">
              <w:rPr>
                <w:rFonts w:ascii="Arial" w:eastAsia="Arial" w:hAnsi="Arial" w:cs="Arial"/>
              </w:rPr>
              <w:t>Year 2 and Year 6 revision courses</w:t>
            </w:r>
          </w:p>
          <w:p w14:paraId="4BBE8EF6" w14:textId="77777777" w:rsidR="00F0640E" w:rsidRDefault="00F0640E" w:rsidP="180C1BAD">
            <w:pPr>
              <w:autoSpaceDE w:val="0"/>
              <w:autoSpaceDN w:val="0"/>
              <w:adjustRightInd w:val="0"/>
              <w:rPr>
                <w:rFonts w:ascii="Arial" w:eastAsia="Arial" w:hAnsi="Arial" w:cs="Arial"/>
              </w:rPr>
            </w:pPr>
          </w:p>
          <w:p w14:paraId="52B478F6" w14:textId="7B7B2D86" w:rsidR="00F0640E" w:rsidRDefault="0B028450" w:rsidP="0B028450">
            <w:pPr>
              <w:autoSpaceDE w:val="0"/>
              <w:autoSpaceDN w:val="0"/>
              <w:adjustRightInd w:val="0"/>
              <w:rPr>
                <w:rFonts w:ascii="Arial" w:eastAsia="Arial" w:hAnsi="Arial" w:cs="Arial"/>
                <w:color w:val="000000" w:themeColor="text1"/>
              </w:rPr>
            </w:pPr>
            <w:r w:rsidRPr="0B028450">
              <w:rPr>
                <w:rFonts w:ascii="Arial" w:eastAsia="Arial" w:hAnsi="Arial" w:cs="Arial"/>
                <w:color w:val="000000" w:themeColor="text1"/>
              </w:rPr>
              <w:t>Revision course held. 11 Year 6 children attended and 38 Year 2 children. The revision session was offered to all pupils as the PP parents expressed a wish at the PP parent meeting not to be treated differently. The PP children who attended received 1:1 support and the rest of the children received support as a large group. 4 PP children from year 2 attended (plus other identified vulnerable children who are not PP and 2 year 6 PP children plus 5 other identified vulnerable pupils).</w:t>
            </w:r>
          </w:p>
          <w:p w14:paraId="76B995BE" w14:textId="30BBE76E" w:rsidR="00F0640E" w:rsidRPr="009C17AF" w:rsidRDefault="00F0640E" w:rsidP="180C1BAD">
            <w:pPr>
              <w:autoSpaceDE w:val="0"/>
              <w:autoSpaceDN w:val="0"/>
              <w:adjustRightInd w:val="0"/>
              <w:rPr>
                <w:rFonts w:ascii="Arial" w:eastAsia="Calibri" w:hAnsi="Arial" w:cs="Arial"/>
                <w:color w:val="000000" w:themeColor="text1"/>
                <w:sz w:val="18"/>
                <w:szCs w:val="18"/>
              </w:rPr>
            </w:pPr>
          </w:p>
        </w:tc>
        <w:tc>
          <w:tcPr>
            <w:tcW w:w="7484" w:type="dxa"/>
            <w:tcMar>
              <w:top w:w="57" w:type="dxa"/>
              <w:bottom w:w="57" w:type="dxa"/>
            </w:tcMar>
          </w:tcPr>
          <w:p w14:paraId="12463ABA" w14:textId="77777777" w:rsidR="000F6ED5" w:rsidRDefault="009C17AF" w:rsidP="180C1BAD">
            <w:pPr>
              <w:pStyle w:val="NormalWeb"/>
              <w:rPr>
                <w:rFonts w:ascii="Arial" w:eastAsia="Calibri" w:hAnsi="Arial" w:cs="Arial"/>
                <w:sz w:val="18"/>
                <w:szCs w:val="18"/>
              </w:rPr>
            </w:pPr>
            <w:r w:rsidRPr="009C17AF">
              <w:rPr>
                <w:rFonts w:ascii="Arial" w:eastAsia="Calibri" w:hAnsi="Arial" w:cs="Arial"/>
                <w:sz w:val="18"/>
                <w:szCs w:val="18"/>
              </w:rPr>
              <w:t xml:space="preserve"> </w:t>
            </w:r>
          </w:p>
          <w:p w14:paraId="260944E9" w14:textId="53E1A365" w:rsidR="00F0640E" w:rsidRPr="000F6ED5" w:rsidRDefault="0B028450" w:rsidP="0B028450">
            <w:pPr>
              <w:pStyle w:val="NormalWeb"/>
              <w:rPr>
                <w:color w:val="000000" w:themeColor="text1"/>
                <w:sz w:val="18"/>
                <w:szCs w:val="18"/>
              </w:rPr>
            </w:pPr>
            <w:r w:rsidRPr="0B028450">
              <w:rPr>
                <w:rFonts w:ascii="Arial" w:eastAsia="Arial" w:hAnsi="Arial" w:cs="Arial"/>
                <w:color w:val="000000" w:themeColor="text1"/>
                <w:sz w:val="22"/>
                <w:szCs w:val="22"/>
              </w:rPr>
              <w:t xml:space="preserve">The revision session was well received by parents and needed in light of staff inconsistencies in year 2 and accelerated learning needed in year 6. </w:t>
            </w:r>
          </w:p>
          <w:p w14:paraId="0AF745AA" w14:textId="798571C7" w:rsidR="00F0640E" w:rsidRDefault="0B028450" w:rsidP="0B028450">
            <w:pPr>
              <w:pStyle w:val="NormalWeb"/>
              <w:rPr>
                <w:color w:val="000000" w:themeColor="text1"/>
                <w:sz w:val="18"/>
                <w:szCs w:val="18"/>
              </w:rPr>
            </w:pPr>
            <w:r w:rsidRPr="0B028450">
              <w:rPr>
                <w:rFonts w:ascii="Arial" w:eastAsia="Arial" w:hAnsi="Arial" w:cs="Arial"/>
                <w:color w:val="000000" w:themeColor="text1"/>
                <w:sz w:val="22"/>
                <w:szCs w:val="22"/>
              </w:rPr>
              <w:t>This will not be continued this year, as the year 2 and 6 children will have consistent teachers and quality first teaching should ensure expected progress is mad for all children.</w:t>
            </w:r>
          </w:p>
          <w:p w14:paraId="5D042B5B" w14:textId="77777777" w:rsidR="00F0640E" w:rsidRPr="00F0640E" w:rsidRDefault="00F0640E" w:rsidP="00F0640E">
            <w:pPr>
              <w:pStyle w:val="NormalWeb"/>
              <w:rPr>
                <w:color w:val="000000"/>
                <w:sz w:val="18"/>
                <w:szCs w:val="18"/>
              </w:rPr>
            </w:pPr>
          </w:p>
          <w:p w14:paraId="48B27F67" w14:textId="77777777" w:rsidR="009C17AF" w:rsidRPr="009C17AF" w:rsidRDefault="009C17AF" w:rsidP="009C17AF">
            <w:pPr>
              <w:autoSpaceDE w:val="0"/>
              <w:autoSpaceDN w:val="0"/>
              <w:adjustRightInd w:val="0"/>
              <w:rPr>
                <w:rFonts w:ascii="Arial" w:eastAsia="Calibri" w:hAnsi="Arial" w:cs="Arial"/>
                <w:sz w:val="18"/>
                <w:szCs w:val="18"/>
              </w:rPr>
            </w:pPr>
          </w:p>
        </w:tc>
        <w:tc>
          <w:tcPr>
            <w:tcW w:w="1417" w:type="dxa"/>
          </w:tcPr>
          <w:p w14:paraId="02CE631F" w14:textId="0AA6FE2E" w:rsidR="009C17AF" w:rsidRPr="009C17AF" w:rsidRDefault="0B028450" w:rsidP="0B028450">
            <w:pPr>
              <w:rPr>
                <w:rFonts w:ascii="Arial" w:eastAsia="Calibri" w:hAnsi="Arial" w:cs="Arial"/>
                <w:sz w:val="18"/>
                <w:szCs w:val="18"/>
              </w:rPr>
            </w:pPr>
            <w:r w:rsidRPr="0B028450">
              <w:rPr>
                <w:rFonts w:ascii="Arial" w:eastAsia="Calibri" w:hAnsi="Arial" w:cs="Arial"/>
              </w:rPr>
              <w:t>£1500</w:t>
            </w:r>
          </w:p>
        </w:tc>
      </w:tr>
      <w:tr w:rsidR="007D37E5" w:rsidRPr="009C17AF" w14:paraId="7F09077B" w14:textId="77777777" w:rsidTr="007C3673">
        <w:trPr>
          <w:trHeight w:hRule="exact" w:val="1316"/>
        </w:trPr>
        <w:tc>
          <w:tcPr>
            <w:tcW w:w="6091" w:type="dxa"/>
            <w:tcMar>
              <w:top w:w="57" w:type="dxa"/>
              <w:bottom w:w="57" w:type="dxa"/>
            </w:tcMar>
          </w:tcPr>
          <w:p w14:paraId="11D07FAD" w14:textId="77777777" w:rsidR="007D37E5" w:rsidRPr="007C3673" w:rsidRDefault="007D37E5" w:rsidP="0B028450">
            <w:pPr>
              <w:autoSpaceDE w:val="0"/>
              <w:autoSpaceDN w:val="0"/>
              <w:adjustRightInd w:val="0"/>
              <w:rPr>
                <w:rStyle w:val="eop"/>
                <w:rFonts w:ascii="Arial" w:hAnsi="Arial" w:cs="Arial"/>
                <w:color w:val="000000" w:themeColor="text1"/>
              </w:rPr>
            </w:pPr>
            <w:r w:rsidRPr="007C3673">
              <w:rPr>
                <w:rStyle w:val="normaltextrun"/>
                <w:rFonts w:ascii="Arial" w:hAnsi="Arial" w:cs="Arial"/>
                <w:color w:val="000000"/>
                <w:shd w:val="clear" w:color="auto" w:fill="FFFFFF"/>
              </w:rPr>
              <w:t>Additional teacher for two days</w:t>
            </w:r>
            <w:r w:rsidRPr="007C3673">
              <w:rPr>
                <w:rStyle w:val="eop"/>
                <w:rFonts w:ascii="Arial" w:hAnsi="Arial" w:cs="Arial"/>
                <w:color w:val="000000"/>
                <w:shd w:val="clear" w:color="auto" w:fill="FFFFFF"/>
              </w:rPr>
              <w:t> </w:t>
            </w:r>
          </w:p>
          <w:p w14:paraId="62D6109A" w14:textId="77777777" w:rsidR="00C022AA" w:rsidRPr="007C3673" w:rsidRDefault="00C022AA" w:rsidP="0D6FF2FD">
            <w:pPr>
              <w:autoSpaceDE w:val="0"/>
              <w:autoSpaceDN w:val="0"/>
              <w:adjustRightInd w:val="0"/>
              <w:rPr>
                <w:rStyle w:val="eop"/>
                <w:rFonts w:ascii="Arial" w:hAnsi="Arial" w:cs="Arial"/>
                <w:color w:val="000000"/>
                <w:shd w:val="clear" w:color="auto" w:fill="FFFFFF"/>
              </w:rPr>
            </w:pPr>
          </w:p>
          <w:p w14:paraId="6F69FEF1" w14:textId="06BEDAA1" w:rsidR="00C022AA" w:rsidRPr="007C3673" w:rsidRDefault="00C022AA" w:rsidP="0D6FF2FD">
            <w:pPr>
              <w:autoSpaceDE w:val="0"/>
              <w:autoSpaceDN w:val="0"/>
              <w:adjustRightInd w:val="0"/>
              <w:rPr>
                <w:rFonts w:ascii="Arial" w:eastAsia="Arial" w:hAnsi="Arial" w:cs="Arial"/>
              </w:rPr>
            </w:pPr>
          </w:p>
        </w:tc>
        <w:tc>
          <w:tcPr>
            <w:tcW w:w="7484" w:type="dxa"/>
            <w:tcMar>
              <w:top w:w="57" w:type="dxa"/>
              <w:bottom w:w="57" w:type="dxa"/>
            </w:tcMar>
          </w:tcPr>
          <w:p w14:paraId="72578AF5" w14:textId="77777777" w:rsidR="00696D02" w:rsidRPr="007C3673" w:rsidRDefault="00696D02" w:rsidP="009C17AF">
            <w:pPr>
              <w:autoSpaceDE w:val="0"/>
              <w:autoSpaceDN w:val="0"/>
              <w:adjustRightInd w:val="0"/>
              <w:rPr>
                <w:rFonts w:ascii="Arial" w:eastAsia="Calibri" w:hAnsi="Arial" w:cs="Arial"/>
              </w:rPr>
            </w:pPr>
            <w:r w:rsidRPr="007C3673">
              <w:rPr>
                <w:rFonts w:ascii="Arial" w:eastAsia="Calibri" w:hAnsi="Arial" w:cs="Arial"/>
              </w:rPr>
              <w:t>Children benefited from additional 1:1 and group support which improved confidence and allowed for pre and post teaching opportunities.</w:t>
            </w:r>
          </w:p>
          <w:p w14:paraId="395EE9D9" w14:textId="77777777" w:rsidR="00696D02" w:rsidRPr="007C3673" w:rsidRDefault="00696D02" w:rsidP="009C17AF">
            <w:pPr>
              <w:autoSpaceDE w:val="0"/>
              <w:autoSpaceDN w:val="0"/>
              <w:adjustRightInd w:val="0"/>
              <w:rPr>
                <w:rFonts w:ascii="Arial" w:eastAsia="Calibri" w:hAnsi="Arial" w:cs="Arial"/>
              </w:rPr>
            </w:pPr>
          </w:p>
          <w:p w14:paraId="093E0373" w14:textId="77777777" w:rsidR="00696D02" w:rsidRPr="007C3673" w:rsidRDefault="00696D02" w:rsidP="00696D02">
            <w:pPr>
              <w:autoSpaceDE w:val="0"/>
              <w:autoSpaceDN w:val="0"/>
              <w:adjustRightInd w:val="0"/>
              <w:rPr>
                <w:rFonts w:ascii="Arial" w:eastAsia="Calibri" w:hAnsi="Arial" w:cs="Arial"/>
              </w:rPr>
            </w:pPr>
            <w:r w:rsidRPr="007C3673">
              <w:rPr>
                <w:rFonts w:ascii="Arial" w:eastAsia="Calibri" w:hAnsi="Arial" w:cs="Arial"/>
              </w:rPr>
              <w:t>This approach will not be continued.</w:t>
            </w:r>
          </w:p>
          <w:p w14:paraId="50665D89" w14:textId="237ACEDE" w:rsidR="00696D02" w:rsidRPr="007C3673" w:rsidRDefault="00696D02" w:rsidP="009C17AF">
            <w:pPr>
              <w:autoSpaceDE w:val="0"/>
              <w:autoSpaceDN w:val="0"/>
              <w:adjustRightInd w:val="0"/>
              <w:rPr>
                <w:rFonts w:ascii="Arial" w:eastAsia="Calibri" w:hAnsi="Arial" w:cs="Arial"/>
              </w:rPr>
            </w:pPr>
          </w:p>
        </w:tc>
        <w:tc>
          <w:tcPr>
            <w:tcW w:w="1417" w:type="dxa"/>
          </w:tcPr>
          <w:p w14:paraId="021F1F86" w14:textId="3A95FADE" w:rsidR="007D37E5" w:rsidRPr="009C17AF" w:rsidRDefault="0B028450" w:rsidP="0B028450">
            <w:pPr>
              <w:rPr>
                <w:rFonts w:ascii="Arial" w:eastAsia="Calibri" w:hAnsi="Arial" w:cs="Arial"/>
              </w:rPr>
            </w:pPr>
            <w:r w:rsidRPr="0B028450">
              <w:rPr>
                <w:rFonts w:ascii="Arial" w:eastAsia="Calibri" w:hAnsi="Arial" w:cs="Arial"/>
              </w:rPr>
              <w:t>£17000</w:t>
            </w:r>
          </w:p>
        </w:tc>
      </w:tr>
      <w:tr w:rsidR="0064557D" w:rsidRPr="009C17AF" w14:paraId="09954C45" w14:textId="77777777" w:rsidTr="00EA1891">
        <w:trPr>
          <w:trHeight w:hRule="exact" w:val="4057"/>
        </w:trPr>
        <w:tc>
          <w:tcPr>
            <w:tcW w:w="6091" w:type="dxa"/>
            <w:tcMar>
              <w:top w:w="57" w:type="dxa"/>
              <w:bottom w:w="57" w:type="dxa"/>
            </w:tcMar>
          </w:tcPr>
          <w:p w14:paraId="13494DC2" w14:textId="77777777" w:rsidR="0064557D" w:rsidRDefault="0064557D" w:rsidP="0B028450">
            <w:pPr>
              <w:autoSpaceDE w:val="0"/>
              <w:autoSpaceDN w:val="0"/>
              <w:adjustRightInd w:val="0"/>
              <w:rPr>
                <w:rStyle w:val="normaltextrun"/>
                <w:rFonts w:ascii="Arial" w:hAnsi="Arial" w:cs="Arial"/>
                <w:color w:val="000000" w:themeColor="text1"/>
              </w:rPr>
            </w:pPr>
            <w:r w:rsidRPr="180C1BAD">
              <w:rPr>
                <w:rStyle w:val="normaltextrun"/>
                <w:rFonts w:ascii="Arial" w:hAnsi="Arial" w:cs="Arial"/>
                <w:color w:val="000000"/>
                <w:bdr w:val="none" w:sz="0" w:space="0" w:color="auto" w:frame="1"/>
              </w:rPr>
              <w:t>Pupil Premium Plus children to have money allocated termly based on needs identified in termly PEP meetings (Personal Educational Plan)</w:t>
            </w:r>
          </w:p>
          <w:p w14:paraId="632D5ADC" w14:textId="77777777" w:rsidR="00C022AA" w:rsidRDefault="00C022AA" w:rsidP="180C1BAD">
            <w:pPr>
              <w:autoSpaceDE w:val="0"/>
              <w:autoSpaceDN w:val="0"/>
              <w:adjustRightInd w:val="0"/>
              <w:rPr>
                <w:rStyle w:val="normaltextrun"/>
                <w:rFonts w:ascii="Arial" w:hAnsi="Arial" w:cs="Arial"/>
                <w:color w:val="000000" w:themeColor="text1"/>
              </w:rPr>
            </w:pPr>
          </w:p>
          <w:p w14:paraId="644CEE2E" w14:textId="3F67ABFF" w:rsidR="00C022AA" w:rsidRDefault="00C022AA" w:rsidP="0B028450">
            <w:pPr>
              <w:autoSpaceDE w:val="0"/>
              <w:autoSpaceDN w:val="0"/>
              <w:adjustRightInd w:val="0"/>
              <w:rPr>
                <w:rStyle w:val="normaltextrun"/>
                <w:rFonts w:ascii="Arial" w:hAnsi="Arial" w:cs="Arial"/>
                <w:color w:val="000000" w:themeColor="text1"/>
                <w:sz w:val="20"/>
                <w:szCs w:val="20"/>
              </w:rPr>
            </w:pPr>
            <w:r w:rsidRPr="180C1BAD">
              <w:rPr>
                <w:rStyle w:val="normaltextrun"/>
                <w:rFonts w:ascii="Arial" w:hAnsi="Arial" w:cs="Arial"/>
                <w:color w:val="000000"/>
                <w:shd w:val="clear" w:color="auto" w:fill="FFFFFF"/>
              </w:rPr>
              <w:t xml:space="preserve">1:1 additional </w:t>
            </w:r>
            <w:proofErr w:type="gramStart"/>
            <w:r w:rsidRPr="180C1BAD">
              <w:rPr>
                <w:rStyle w:val="normaltextrun"/>
                <w:rFonts w:ascii="Arial" w:hAnsi="Arial" w:cs="Arial"/>
                <w:color w:val="000000"/>
                <w:shd w:val="clear" w:color="auto" w:fill="FFFFFF"/>
              </w:rPr>
              <w:t>sessions</w:t>
            </w:r>
            <w:proofErr w:type="gramEnd"/>
            <w:r w:rsidRPr="180C1BAD">
              <w:rPr>
                <w:rStyle w:val="normaltextrun"/>
                <w:rFonts w:ascii="Arial" w:hAnsi="Arial" w:cs="Arial"/>
                <w:color w:val="000000"/>
                <w:shd w:val="clear" w:color="auto" w:fill="FFFFFF"/>
              </w:rPr>
              <w:t xml:space="preserve"> were given to the 3 children looked after.</w:t>
            </w:r>
          </w:p>
          <w:p w14:paraId="6FF1DA28" w14:textId="20A777C2" w:rsidR="180C1BAD" w:rsidRDefault="180C1BAD" w:rsidP="180C1BAD">
            <w:pPr>
              <w:rPr>
                <w:rStyle w:val="normaltextrun"/>
                <w:rFonts w:ascii="Arial" w:hAnsi="Arial" w:cs="Arial"/>
                <w:color w:val="000000" w:themeColor="text1"/>
              </w:rPr>
            </w:pPr>
          </w:p>
          <w:p w14:paraId="486F73E6" w14:textId="77777777" w:rsidR="180C1BAD" w:rsidRDefault="0B028450" w:rsidP="0B028450">
            <w:pPr>
              <w:rPr>
                <w:rFonts w:ascii="Arial" w:eastAsia="Arial" w:hAnsi="Arial" w:cs="Arial"/>
                <w:b/>
                <w:bCs/>
              </w:rPr>
            </w:pPr>
            <w:r w:rsidRPr="0B028450">
              <w:rPr>
                <w:rFonts w:ascii="Arial" w:eastAsia="Arial" w:hAnsi="Arial" w:cs="Arial"/>
                <w:b/>
                <w:bCs/>
              </w:rPr>
              <w:t>High impact</w:t>
            </w:r>
          </w:p>
          <w:p w14:paraId="382A3605" w14:textId="1F06A66B" w:rsidR="180C1BAD" w:rsidRDefault="0B028450" w:rsidP="0B028450">
            <w:pPr>
              <w:rPr>
                <w:rFonts w:ascii="Arial" w:eastAsia="Arial" w:hAnsi="Arial" w:cs="Arial"/>
              </w:rPr>
            </w:pPr>
            <w:r w:rsidRPr="0B028450">
              <w:rPr>
                <w:rFonts w:ascii="Arial" w:eastAsia="Arial" w:hAnsi="Arial" w:cs="Arial"/>
              </w:rPr>
              <w:t>CLA made excellent progress. In writing, one made expected progress and 2 made accelerated progress (3 points/5 points/7 points). In reading, two made expected progress and one made accelerated progress (3 points/3points/7points). In maths, one made expected progress and two made accelerated progress (3 points/4 points/7 points)</w:t>
            </w:r>
          </w:p>
          <w:p w14:paraId="07308DED" w14:textId="0992EAF8" w:rsidR="00C022AA" w:rsidRDefault="00C022AA" w:rsidP="0D6FF2FD">
            <w:pPr>
              <w:autoSpaceDE w:val="0"/>
              <w:autoSpaceDN w:val="0"/>
              <w:adjustRightInd w:val="0"/>
              <w:rPr>
                <w:rStyle w:val="normaltextrun"/>
                <w:rFonts w:ascii="Arial" w:hAnsi="Arial" w:cs="Arial"/>
                <w:color w:val="000000"/>
                <w:sz w:val="20"/>
                <w:szCs w:val="20"/>
                <w:shd w:val="clear" w:color="auto" w:fill="FFFFFF"/>
              </w:rPr>
            </w:pPr>
          </w:p>
        </w:tc>
        <w:tc>
          <w:tcPr>
            <w:tcW w:w="7484" w:type="dxa"/>
            <w:tcMar>
              <w:top w:w="57" w:type="dxa"/>
              <w:bottom w:w="57" w:type="dxa"/>
            </w:tcMar>
          </w:tcPr>
          <w:p w14:paraId="3D0F56D9" w14:textId="77777777" w:rsidR="00C022AA" w:rsidRDefault="0B028450" w:rsidP="0B028450">
            <w:pPr>
              <w:autoSpaceDE w:val="0"/>
              <w:autoSpaceDN w:val="0"/>
              <w:adjustRightInd w:val="0"/>
              <w:rPr>
                <w:rFonts w:ascii="Arial" w:eastAsia="Calibri" w:hAnsi="Arial" w:cs="Arial"/>
              </w:rPr>
            </w:pPr>
            <w:r w:rsidRPr="0B028450">
              <w:rPr>
                <w:rFonts w:ascii="Arial" w:eastAsia="Calibri" w:hAnsi="Arial" w:cs="Arial"/>
              </w:rPr>
              <w:t xml:space="preserve">Additional sessions ensured expected progress was made by the children and improved communication with the parents (one parent observed sessions in order to further support the child at home). </w:t>
            </w:r>
          </w:p>
          <w:p w14:paraId="212A462C" w14:textId="77777777" w:rsidR="00C022AA" w:rsidRDefault="00C022AA" w:rsidP="180C1BAD">
            <w:pPr>
              <w:autoSpaceDE w:val="0"/>
              <w:autoSpaceDN w:val="0"/>
              <w:adjustRightInd w:val="0"/>
              <w:rPr>
                <w:rFonts w:ascii="Arial" w:eastAsia="Calibri" w:hAnsi="Arial" w:cs="Arial"/>
              </w:rPr>
            </w:pPr>
          </w:p>
          <w:p w14:paraId="6CC17F08" w14:textId="6545EAE1" w:rsidR="00EA1891" w:rsidRPr="009C17AF" w:rsidRDefault="0030412A" w:rsidP="0030412A">
            <w:pPr>
              <w:autoSpaceDE w:val="0"/>
              <w:autoSpaceDN w:val="0"/>
              <w:adjustRightInd w:val="0"/>
              <w:rPr>
                <w:rFonts w:ascii="Arial" w:eastAsia="Calibri" w:hAnsi="Arial" w:cs="Arial"/>
                <w:sz w:val="18"/>
                <w:szCs w:val="18"/>
              </w:rPr>
            </w:pPr>
            <w:r>
              <w:rPr>
                <w:rFonts w:ascii="Arial" w:eastAsia="Calibri" w:hAnsi="Arial" w:cs="Arial"/>
              </w:rPr>
              <w:t>This approach will be continued.</w:t>
            </w:r>
          </w:p>
        </w:tc>
        <w:tc>
          <w:tcPr>
            <w:tcW w:w="1417" w:type="dxa"/>
          </w:tcPr>
          <w:p w14:paraId="5633501D" w14:textId="59BFF736" w:rsidR="0064557D" w:rsidRPr="009C17AF" w:rsidRDefault="0B028450" w:rsidP="0B028450">
            <w:pPr>
              <w:rPr>
                <w:rFonts w:ascii="Arial" w:eastAsia="Calibri" w:hAnsi="Arial" w:cs="Arial"/>
              </w:rPr>
            </w:pPr>
            <w:r w:rsidRPr="0B028450">
              <w:rPr>
                <w:rFonts w:ascii="Arial" w:eastAsia="Calibri" w:hAnsi="Arial" w:cs="Arial"/>
              </w:rPr>
              <w:t>£5700</w:t>
            </w:r>
          </w:p>
        </w:tc>
      </w:tr>
      <w:tr w:rsidR="009C17AF" w:rsidRPr="009C17AF" w14:paraId="68D0C727" w14:textId="77777777" w:rsidTr="0B028450">
        <w:trPr>
          <w:trHeight w:hRule="exact" w:val="312"/>
        </w:trPr>
        <w:tc>
          <w:tcPr>
            <w:tcW w:w="14992" w:type="dxa"/>
            <w:gridSpan w:val="3"/>
            <w:shd w:val="clear" w:color="auto" w:fill="E5DFEC"/>
            <w:tcMar>
              <w:top w:w="57" w:type="dxa"/>
              <w:bottom w:w="57" w:type="dxa"/>
            </w:tcMar>
          </w:tcPr>
          <w:p w14:paraId="7183D008" w14:textId="77777777" w:rsidR="009C17AF" w:rsidRPr="009C17AF" w:rsidRDefault="0B028450" w:rsidP="0B028450">
            <w:pPr>
              <w:numPr>
                <w:ilvl w:val="0"/>
                <w:numId w:val="6"/>
              </w:numPr>
              <w:rPr>
                <w:rFonts w:ascii="Arial" w:eastAsia="Calibri" w:hAnsi="Arial" w:cs="Arial"/>
                <w:b/>
                <w:bCs/>
              </w:rPr>
            </w:pPr>
            <w:r w:rsidRPr="0B028450">
              <w:rPr>
                <w:rFonts w:ascii="Arial" w:eastAsia="Calibri" w:hAnsi="Arial" w:cs="Arial"/>
                <w:b/>
                <w:bCs/>
              </w:rPr>
              <w:t>Targeted Support</w:t>
            </w:r>
          </w:p>
        </w:tc>
      </w:tr>
      <w:tr w:rsidR="009C17AF" w:rsidRPr="009C17AF" w14:paraId="3B241A3E" w14:textId="77777777" w:rsidTr="0B028450">
        <w:tc>
          <w:tcPr>
            <w:tcW w:w="6091" w:type="dxa"/>
            <w:tcMar>
              <w:top w:w="57" w:type="dxa"/>
              <w:bottom w:w="57" w:type="dxa"/>
            </w:tcMar>
          </w:tcPr>
          <w:p w14:paraId="2C7513F0" w14:textId="77777777" w:rsidR="009C17AF" w:rsidRPr="009C17AF" w:rsidRDefault="0B028450" w:rsidP="0B028450">
            <w:pPr>
              <w:rPr>
                <w:rFonts w:ascii="Arial" w:eastAsia="Calibri" w:hAnsi="Arial" w:cs="Arial"/>
              </w:rPr>
            </w:pPr>
            <w:r w:rsidRPr="0B028450">
              <w:rPr>
                <w:rFonts w:ascii="Arial" w:eastAsia="Calibri" w:hAnsi="Arial" w:cs="Arial"/>
                <w:b/>
                <w:bCs/>
              </w:rPr>
              <w:t>Outcomes and Impact</w:t>
            </w:r>
            <w:r w:rsidRPr="0B028450">
              <w:rPr>
                <w:rFonts w:ascii="Arial" w:eastAsia="Calibri" w:hAnsi="Arial" w:cs="Arial"/>
              </w:rPr>
              <w:t xml:space="preserve"> Include impact on pupils not eligible for PP, if appropriate</w:t>
            </w:r>
          </w:p>
        </w:tc>
        <w:tc>
          <w:tcPr>
            <w:tcW w:w="7484" w:type="dxa"/>
            <w:tcMar>
              <w:top w:w="57" w:type="dxa"/>
              <w:bottom w:w="57" w:type="dxa"/>
            </w:tcMar>
          </w:tcPr>
          <w:p w14:paraId="228A9FD4" w14:textId="77777777" w:rsidR="009C17AF" w:rsidRPr="009C17AF" w:rsidRDefault="0B028450" w:rsidP="0B028450">
            <w:pPr>
              <w:rPr>
                <w:rFonts w:ascii="Arial" w:eastAsia="Calibri" w:hAnsi="Arial" w:cs="Arial"/>
                <w:b/>
                <w:bCs/>
              </w:rPr>
            </w:pPr>
            <w:r w:rsidRPr="0B028450">
              <w:rPr>
                <w:rFonts w:ascii="Arial" w:eastAsia="Calibri" w:hAnsi="Arial" w:cs="Arial"/>
                <w:b/>
                <w:bCs/>
              </w:rPr>
              <w:t xml:space="preserve">Lessons learned </w:t>
            </w:r>
          </w:p>
          <w:p w14:paraId="3B223FFD" w14:textId="77777777" w:rsidR="009C17AF" w:rsidRPr="009C17AF" w:rsidRDefault="0B028450" w:rsidP="0B028450">
            <w:pPr>
              <w:rPr>
                <w:rFonts w:ascii="Arial" w:eastAsia="Calibri" w:hAnsi="Arial" w:cs="Arial"/>
                <w:b/>
                <w:bCs/>
              </w:rPr>
            </w:pPr>
            <w:r w:rsidRPr="0B028450">
              <w:rPr>
                <w:rFonts w:ascii="Arial" w:eastAsia="Calibri" w:hAnsi="Arial" w:cs="Arial"/>
              </w:rPr>
              <w:t>(and whether you will continue with this approach)</w:t>
            </w:r>
          </w:p>
        </w:tc>
        <w:tc>
          <w:tcPr>
            <w:tcW w:w="1417" w:type="dxa"/>
          </w:tcPr>
          <w:p w14:paraId="2BFD9AB0" w14:textId="77777777" w:rsidR="009C17AF" w:rsidRPr="009C17AF" w:rsidRDefault="0B028450" w:rsidP="0B028450">
            <w:pPr>
              <w:rPr>
                <w:rFonts w:ascii="Arial" w:eastAsia="Calibri" w:hAnsi="Arial" w:cs="Arial"/>
                <w:b/>
                <w:bCs/>
              </w:rPr>
            </w:pPr>
            <w:r w:rsidRPr="0B028450">
              <w:rPr>
                <w:rFonts w:ascii="Arial" w:eastAsia="Calibri" w:hAnsi="Arial" w:cs="Arial"/>
                <w:b/>
                <w:bCs/>
              </w:rPr>
              <w:t>Cost</w:t>
            </w:r>
          </w:p>
        </w:tc>
      </w:tr>
      <w:tr w:rsidR="007D37E5" w:rsidRPr="009C17AF" w14:paraId="5C7BB205" w14:textId="77777777" w:rsidTr="0B028450">
        <w:tc>
          <w:tcPr>
            <w:tcW w:w="6091" w:type="dxa"/>
            <w:tcMar>
              <w:top w:w="57" w:type="dxa"/>
              <w:bottom w:w="57" w:type="dxa"/>
            </w:tcMar>
          </w:tcPr>
          <w:p w14:paraId="721C0112" w14:textId="77777777" w:rsidR="007D37E5" w:rsidRPr="000F6ED5" w:rsidRDefault="007D37E5" w:rsidP="0B028450">
            <w:pPr>
              <w:rPr>
                <w:rStyle w:val="normaltextrun"/>
                <w:rFonts w:ascii="Arial" w:hAnsi="Arial" w:cs="Arial"/>
                <w:color w:val="000000" w:themeColor="text1"/>
              </w:rPr>
            </w:pPr>
            <w:r w:rsidRPr="000F6ED5">
              <w:rPr>
                <w:rStyle w:val="normaltextrun"/>
                <w:rFonts w:ascii="Arial" w:hAnsi="Arial" w:cs="Arial"/>
                <w:color w:val="000000"/>
                <w:bdr w:val="none" w:sz="0" w:space="0" w:color="auto" w:frame="1"/>
              </w:rPr>
              <w:t>Targeted support in the afternoons</w:t>
            </w:r>
          </w:p>
          <w:p w14:paraId="70088263" w14:textId="5051EDC8" w:rsidR="006D4F2E" w:rsidRPr="000F6ED5" w:rsidRDefault="006D4F2E" w:rsidP="0D6FF2FD">
            <w:pPr>
              <w:rPr>
                <w:rFonts w:ascii="Arial" w:eastAsia="Calibri" w:hAnsi="Arial" w:cs="Arial"/>
                <w:b/>
                <w:bCs/>
              </w:rPr>
            </w:pPr>
          </w:p>
        </w:tc>
        <w:tc>
          <w:tcPr>
            <w:tcW w:w="7484" w:type="dxa"/>
            <w:tcMar>
              <w:top w:w="57" w:type="dxa"/>
              <w:bottom w:w="57" w:type="dxa"/>
            </w:tcMar>
          </w:tcPr>
          <w:p w14:paraId="117F090D" w14:textId="177F7095" w:rsidR="007D37E5" w:rsidRPr="000F6ED5" w:rsidRDefault="0B028450" w:rsidP="0B028450">
            <w:pPr>
              <w:rPr>
                <w:rFonts w:ascii="Arial" w:eastAsia="Calibri" w:hAnsi="Arial" w:cs="Arial"/>
              </w:rPr>
            </w:pPr>
            <w:r w:rsidRPr="0B028450">
              <w:rPr>
                <w:rFonts w:ascii="Arial" w:eastAsia="Calibri" w:hAnsi="Arial" w:cs="Arial"/>
              </w:rPr>
              <w:t>This approach will continue this year</w:t>
            </w:r>
          </w:p>
        </w:tc>
        <w:tc>
          <w:tcPr>
            <w:tcW w:w="1417" w:type="dxa"/>
          </w:tcPr>
          <w:p w14:paraId="518AFF94" w14:textId="47E1CC58" w:rsidR="007D37E5" w:rsidRPr="009464DD" w:rsidRDefault="0B028450" w:rsidP="0B028450">
            <w:pPr>
              <w:rPr>
                <w:rFonts w:ascii="Arial" w:eastAsia="Calibri" w:hAnsi="Arial" w:cs="Arial"/>
              </w:rPr>
            </w:pPr>
            <w:r w:rsidRPr="0B028450">
              <w:rPr>
                <w:rFonts w:ascii="Arial" w:eastAsia="Calibri" w:hAnsi="Arial" w:cs="Arial"/>
              </w:rPr>
              <w:t>£16000</w:t>
            </w:r>
          </w:p>
        </w:tc>
      </w:tr>
      <w:tr w:rsidR="007D37E5" w:rsidRPr="009C17AF" w14:paraId="3A154C8C" w14:textId="77777777" w:rsidTr="0B028450">
        <w:trPr>
          <w:trHeight w:val="3477"/>
        </w:trPr>
        <w:tc>
          <w:tcPr>
            <w:tcW w:w="6091" w:type="dxa"/>
            <w:tcMar>
              <w:top w:w="57" w:type="dxa"/>
              <w:bottom w:w="57" w:type="dxa"/>
            </w:tcMar>
          </w:tcPr>
          <w:p w14:paraId="0000EB30" w14:textId="77777777" w:rsidR="007D37E5" w:rsidRDefault="007D37E5" w:rsidP="0B028450">
            <w:pPr>
              <w:rPr>
                <w:rStyle w:val="normaltextrun"/>
                <w:rFonts w:ascii="Arial" w:eastAsia="Arial" w:hAnsi="Arial" w:cs="Arial"/>
                <w:color w:val="000000" w:themeColor="text1"/>
              </w:rPr>
            </w:pPr>
            <w:r w:rsidRPr="180C1BAD">
              <w:rPr>
                <w:rStyle w:val="normaltextrun"/>
                <w:rFonts w:ascii="Arial" w:eastAsia="Arial" w:hAnsi="Arial" w:cs="Arial"/>
                <w:color w:val="000000"/>
                <w:bdr w:val="none" w:sz="0" w:space="0" w:color="auto" w:frame="1"/>
              </w:rPr>
              <w:t>Year 6 booster teacher</w:t>
            </w:r>
          </w:p>
          <w:p w14:paraId="06032BAB" w14:textId="77777777" w:rsidR="00C576B6" w:rsidRPr="00E00C87" w:rsidRDefault="0B028450" w:rsidP="0B028450">
            <w:pPr>
              <w:rPr>
                <w:rFonts w:ascii="Arial" w:eastAsia="Arial" w:hAnsi="Arial" w:cs="Arial"/>
                <w:b/>
                <w:bCs/>
              </w:rPr>
            </w:pPr>
            <w:r w:rsidRPr="0B028450">
              <w:rPr>
                <w:rFonts w:ascii="Arial" w:eastAsia="Arial" w:hAnsi="Arial" w:cs="Arial"/>
                <w:b/>
                <w:bCs/>
              </w:rPr>
              <w:t>High impact</w:t>
            </w:r>
          </w:p>
          <w:p w14:paraId="7CC60CBC" w14:textId="77777777" w:rsidR="009464DD" w:rsidRDefault="0B028450" w:rsidP="0B028450">
            <w:pPr>
              <w:rPr>
                <w:rFonts w:ascii="Arial" w:eastAsia="Arial" w:hAnsi="Arial" w:cs="Arial"/>
              </w:rPr>
            </w:pPr>
            <w:r w:rsidRPr="0B028450">
              <w:rPr>
                <w:rFonts w:ascii="Arial" w:eastAsia="Arial" w:hAnsi="Arial" w:cs="Arial"/>
              </w:rPr>
              <w:t>At the start of the year, baseline data showed:</w:t>
            </w:r>
          </w:p>
          <w:p w14:paraId="6CB799EA" w14:textId="77777777" w:rsidR="009464DD" w:rsidRPr="00E712D9" w:rsidRDefault="0B028450" w:rsidP="0B028450">
            <w:pPr>
              <w:rPr>
                <w:rFonts w:ascii="Arial" w:eastAsia="Arial" w:hAnsi="Arial" w:cs="Arial"/>
                <w:u w:val="single"/>
              </w:rPr>
            </w:pPr>
            <w:r w:rsidRPr="0B028450">
              <w:rPr>
                <w:rFonts w:ascii="Arial" w:eastAsia="Arial" w:hAnsi="Arial" w:cs="Arial"/>
                <w:u w:val="single"/>
              </w:rPr>
              <w:t>Maths</w:t>
            </w:r>
          </w:p>
          <w:p w14:paraId="0C0DC19B" w14:textId="4BEC71AB" w:rsidR="009464DD" w:rsidRDefault="0B028450" w:rsidP="0B028450">
            <w:pPr>
              <w:pStyle w:val="paragraph"/>
              <w:spacing w:before="0" w:beforeAutospacing="0" w:after="0" w:afterAutospacing="0"/>
              <w:textAlignment w:val="baseline"/>
              <w:rPr>
                <w:rStyle w:val="eop"/>
                <w:rFonts w:ascii="Arial" w:eastAsia="Arial" w:hAnsi="Arial" w:cs="Arial"/>
                <w:sz w:val="22"/>
                <w:szCs w:val="22"/>
              </w:rPr>
            </w:pPr>
            <w:r w:rsidRPr="0B028450">
              <w:rPr>
                <w:rStyle w:val="normaltextrun"/>
                <w:rFonts w:ascii="Arial" w:eastAsia="Arial" w:hAnsi="Arial" w:cs="Arial"/>
                <w:sz w:val="22"/>
                <w:szCs w:val="22"/>
              </w:rPr>
              <w:t>8 below ARE (80%)</w:t>
            </w:r>
            <w:r w:rsidRPr="0B028450">
              <w:rPr>
                <w:rStyle w:val="eop"/>
                <w:rFonts w:ascii="Arial" w:eastAsia="Arial" w:hAnsi="Arial" w:cs="Arial"/>
                <w:sz w:val="22"/>
                <w:szCs w:val="22"/>
              </w:rPr>
              <w:t> </w:t>
            </w:r>
          </w:p>
          <w:p w14:paraId="7F1F1DB4" w14:textId="490F2682" w:rsidR="009464DD" w:rsidRDefault="0B028450" w:rsidP="0B028450">
            <w:pPr>
              <w:pStyle w:val="paragraph"/>
              <w:spacing w:before="0" w:beforeAutospacing="0" w:after="0" w:afterAutospacing="0"/>
              <w:textAlignment w:val="baseline"/>
              <w:rPr>
                <w:rStyle w:val="normaltextrun"/>
                <w:rFonts w:ascii="Arial" w:eastAsia="Arial" w:hAnsi="Arial" w:cs="Arial"/>
                <w:sz w:val="22"/>
                <w:szCs w:val="22"/>
              </w:rPr>
            </w:pPr>
            <w:r w:rsidRPr="0B028450">
              <w:rPr>
                <w:rStyle w:val="normaltextrun"/>
                <w:rFonts w:ascii="Arial" w:eastAsia="Arial" w:hAnsi="Arial" w:cs="Arial"/>
                <w:sz w:val="22"/>
                <w:szCs w:val="22"/>
              </w:rPr>
              <w:t>2 children at ARE or above (20%)</w:t>
            </w:r>
          </w:p>
          <w:p w14:paraId="47C1476D" w14:textId="3F547087" w:rsidR="00E712D9" w:rsidRPr="00E712D9" w:rsidRDefault="0B028450" w:rsidP="0B028450">
            <w:pPr>
              <w:pStyle w:val="paragraph"/>
              <w:spacing w:before="0" w:beforeAutospacing="0" w:after="0" w:afterAutospacing="0"/>
              <w:textAlignment w:val="baseline"/>
              <w:rPr>
                <w:rFonts w:ascii="Arial" w:eastAsia="Arial" w:hAnsi="Arial" w:cs="Arial"/>
                <w:sz w:val="22"/>
                <w:szCs w:val="22"/>
                <w:u w:val="single"/>
              </w:rPr>
            </w:pPr>
            <w:r w:rsidRPr="0B028450">
              <w:rPr>
                <w:rFonts w:ascii="Arial" w:eastAsia="Arial" w:hAnsi="Arial" w:cs="Arial"/>
                <w:sz w:val="22"/>
                <w:szCs w:val="22"/>
                <w:u w:val="single"/>
              </w:rPr>
              <w:t>Reading</w:t>
            </w:r>
          </w:p>
          <w:p w14:paraId="618EB11F" w14:textId="5BD6F6B1" w:rsidR="00E712D9" w:rsidRPr="00E712D9" w:rsidRDefault="0B028450" w:rsidP="0B028450">
            <w:pPr>
              <w:textAlignment w:val="baseline"/>
              <w:rPr>
                <w:rFonts w:ascii="Arial" w:eastAsia="Arial" w:hAnsi="Arial" w:cs="Arial"/>
                <w:lang w:eastAsia="en-GB"/>
              </w:rPr>
            </w:pPr>
            <w:r w:rsidRPr="0B028450">
              <w:rPr>
                <w:rFonts w:ascii="Arial" w:eastAsia="Arial" w:hAnsi="Arial" w:cs="Arial"/>
                <w:lang w:eastAsia="en-GB"/>
              </w:rPr>
              <w:t>4 below ARE (40%)</w:t>
            </w:r>
          </w:p>
          <w:p w14:paraId="3A2DEDAB" w14:textId="1B15D665" w:rsidR="00E712D9" w:rsidRDefault="0B028450" w:rsidP="0B028450">
            <w:pPr>
              <w:textAlignment w:val="baseline"/>
              <w:rPr>
                <w:rFonts w:ascii="Arial" w:eastAsia="Arial" w:hAnsi="Arial" w:cs="Arial"/>
                <w:lang w:eastAsia="en-GB"/>
              </w:rPr>
            </w:pPr>
            <w:r w:rsidRPr="0B028450">
              <w:rPr>
                <w:rFonts w:ascii="Arial" w:eastAsia="Arial" w:hAnsi="Arial" w:cs="Arial"/>
                <w:lang w:eastAsia="en-GB"/>
              </w:rPr>
              <w:t> 6 children at ARE or above (60%)</w:t>
            </w:r>
          </w:p>
          <w:p w14:paraId="6C1533A6" w14:textId="7A77B969" w:rsidR="00E712D9" w:rsidRPr="00E712D9" w:rsidRDefault="0B028450" w:rsidP="0B028450">
            <w:pPr>
              <w:textAlignment w:val="baseline"/>
              <w:rPr>
                <w:rFonts w:ascii="Arial" w:eastAsia="Arial" w:hAnsi="Arial" w:cs="Arial"/>
                <w:u w:val="single"/>
                <w:lang w:eastAsia="en-GB"/>
              </w:rPr>
            </w:pPr>
            <w:r w:rsidRPr="0B028450">
              <w:rPr>
                <w:rFonts w:ascii="Arial" w:eastAsia="Arial" w:hAnsi="Arial" w:cs="Arial"/>
                <w:u w:val="single"/>
                <w:lang w:eastAsia="en-GB"/>
              </w:rPr>
              <w:t>Writing</w:t>
            </w:r>
          </w:p>
          <w:p w14:paraId="24B671C2" w14:textId="05E19147" w:rsidR="00E712D9" w:rsidRPr="00E712D9" w:rsidRDefault="0B028450" w:rsidP="0B028450">
            <w:pPr>
              <w:textAlignment w:val="baseline"/>
              <w:rPr>
                <w:rFonts w:ascii="Arial" w:eastAsia="Arial" w:hAnsi="Arial" w:cs="Arial"/>
                <w:lang w:eastAsia="en-GB"/>
              </w:rPr>
            </w:pPr>
            <w:r w:rsidRPr="0B028450">
              <w:rPr>
                <w:rFonts w:ascii="Arial" w:eastAsia="Arial" w:hAnsi="Arial" w:cs="Arial"/>
                <w:lang w:eastAsia="en-GB"/>
              </w:rPr>
              <w:t>8 below ARE (80%)</w:t>
            </w:r>
          </w:p>
          <w:p w14:paraId="0636E4DD" w14:textId="7051341F" w:rsidR="00E712D9" w:rsidRDefault="0B028450" w:rsidP="0B028450">
            <w:pPr>
              <w:textAlignment w:val="baseline"/>
              <w:rPr>
                <w:rFonts w:ascii="Arial" w:eastAsia="Arial" w:hAnsi="Arial" w:cs="Arial"/>
                <w:lang w:eastAsia="en-GB"/>
              </w:rPr>
            </w:pPr>
            <w:r w:rsidRPr="0B028450">
              <w:rPr>
                <w:rFonts w:ascii="Arial" w:eastAsia="Arial" w:hAnsi="Arial" w:cs="Arial"/>
                <w:lang w:eastAsia="en-GB"/>
              </w:rPr>
              <w:t> 2 children at ARE or above (20%)</w:t>
            </w:r>
          </w:p>
          <w:p w14:paraId="0228436D" w14:textId="2F36DD25" w:rsidR="00E712D9" w:rsidRPr="00E712D9" w:rsidRDefault="0B028450" w:rsidP="0B028450">
            <w:pPr>
              <w:textAlignment w:val="baseline"/>
              <w:rPr>
                <w:rFonts w:ascii="Arial" w:eastAsia="Arial" w:hAnsi="Arial" w:cs="Arial"/>
                <w:b/>
                <w:bCs/>
                <w:lang w:eastAsia="en-GB"/>
              </w:rPr>
            </w:pPr>
            <w:r w:rsidRPr="0B028450">
              <w:rPr>
                <w:rFonts w:ascii="Arial" w:eastAsia="Arial" w:hAnsi="Arial" w:cs="Arial"/>
                <w:b/>
                <w:bCs/>
                <w:lang w:eastAsia="en-GB"/>
              </w:rPr>
              <w:t>End of year data:</w:t>
            </w:r>
          </w:p>
          <w:p w14:paraId="66CE9C12" w14:textId="3A5227BF" w:rsidR="00E712D9" w:rsidRDefault="0B028450" w:rsidP="0B028450">
            <w:pPr>
              <w:textAlignment w:val="baseline"/>
              <w:rPr>
                <w:rFonts w:ascii="Arial" w:eastAsia="Arial" w:hAnsi="Arial" w:cs="Arial"/>
                <w:u w:val="single"/>
                <w:lang w:eastAsia="en-GB"/>
              </w:rPr>
            </w:pPr>
            <w:r w:rsidRPr="0B028450">
              <w:rPr>
                <w:rFonts w:ascii="Arial" w:eastAsia="Arial" w:hAnsi="Arial" w:cs="Arial"/>
                <w:u w:val="single"/>
                <w:lang w:eastAsia="en-GB"/>
              </w:rPr>
              <w:t>Maths</w:t>
            </w:r>
          </w:p>
          <w:p w14:paraId="7CCB8CFF" w14:textId="754D5519" w:rsidR="00E712D9" w:rsidRDefault="0B028450" w:rsidP="0B028450">
            <w:pPr>
              <w:textAlignment w:val="baseline"/>
              <w:rPr>
                <w:rFonts w:ascii="Arial" w:eastAsia="Arial" w:hAnsi="Arial" w:cs="Arial"/>
                <w:lang w:eastAsia="en-GB"/>
              </w:rPr>
            </w:pPr>
            <w:r w:rsidRPr="0B028450">
              <w:rPr>
                <w:rFonts w:ascii="Arial" w:eastAsia="Arial" w:hAnsi="Arial" w:cs="Arial"/>
                <w:lang w:eastAsia="en-GB"/>
              </w:rPr>
              <w:t>9 at ARE (90%)</w:t>
            </w:r>
          </w:p>
          <w:p w14:paraId="32C6A65B" w14:textId="2BE1137D" w:rsidR="00E712D9" w:rsidRDefault="0B028450" w:rsidP="0B028450">
            <w:pPr>
              <w:textAlignment w:val="baseline"/>
              <w:rPr>
                <w:rFonts w:ascii="Arial" w:eastAsia="Arial" w:hAnsi="Arial" w:cs="Arial"/>
                <w:lang w:eastAsia="en-GB"/>
              </w:rPr>
            </w:pPr>
            <w:r w:rsidRPr="0B028450">
              <w:rPr>
                <w:rFonts w:ascii="Arial" w:eastAsia="Arial" w:hAnsi="Arial" w:cs="Arial"/>
                <w:lang w:eastAsia="en-GB"/>
              </w:rPr>
              <w:t>1 below (10%) this child scored 99 scaled score</w:t>
            </w:r>
          </w:p>
          <w:p w14:paraId="74B56817" w14:textId="1121741F" w:rsidR="00E712D9" w:rsidRDefault="0B028450" w:rsidP="0B028450">
            <w:pPr>
              <w:textAlignment w:val="baseline"/>
              <w:rPr>
                <w:rFonts w:ascii="Arial" w:eastAsia="Arial" w:hAnsi="Arial" w:cs="Arial"/>
                <w:u w:val="single"/>
                <w:lang w:eastAsia="en-GB"/>
              </w:rPr>
            </w:pPr>
            <w:r w:rsidRPr="0B028450">
              <w:rPr>
                <w:rFonts w:ascii="Arial" w:eastAsia="Arial" w:hAnsi="Arial" w:cs="Arial"/>
                <w:u w:val="single"/>
                <w:lang w:eastAsia="en-GB"/>
              </w:rPr>
              <w:t>Reading</w:t>
            </w:r>
          </w:p>
          <w:p w14:paraId="4B70911E" w14:textId="4F7D1BA8" w:rsidR="00E712D9" w:rsidRPr="00E712D9" w:rsidRDefault="0B028450" w:rsidP="0B028450">
            <w:pPr>
              <w:textAlignment w:val="baseline"/>
              <w:rPr>
                <w:rFonts w:ascii="Arial" w:eastAsia="Arial" w:hAnsi="Arial" w:cs="Arial"/>
                <w:lang w:eastAsia="en-GB"/>
              </w:rPr>
            </w:pPr>
            <w:r w:rsidRPr="0B028450">
              <w:rPr>
                <w:rFonts w:ascii="Arial" w:eastAsia="Arial" w:hAnsi="Arial" w:cs="Arial"/>
                <w:lang w:eastAsia="en-GB"/>
              </w:rPr>
              <w:t>8 at ARE (80%)</w:t>
            </w:r>
          </w:p>
          <w:p w14:paraId="4BE0EB4D" w14:textId="0B37E3EF" w:rsidR="00E712D9" w:rsidRDefault="0B028450" w:rsidP="0B028450">
            <w:pPr>
              <w:pStyle w:val="paragraph"/>
              <w:spacing w:before="0" w:beforeAutospacing="0" w:after="0" w:afterAutospacing="0"/>
              <w:textAlignment w:val="baseline"/>
              <w:rPr>
                <w:rFonts w:ascii="Arial" w:eastAsia="Arial" w:hAnsi="Arial" w:cs="Arial"/>
                <w:sz w:val="22"/>
                <w:szCs w:val="22"/>
              </w:rPr>
            </w:pPr>
            <w:r w:rsidRPr="0B028450">
              <w:rPr>
                <w:rFonts w:ascii="Arial" w:eastAsia="Arial" w:hAnsi="Arial" w:cs="Arial"/>
                <w:sz w:val="22"/>
                <w:szCs w:val="22"/>
              </w:rPr>
              <w:t>1 below (10%)</w:t>
            </w:r>
          </w:p>
          <w:p w14:paraId="7A2FEBC9" w14:textId="2EEBF70E" w:rsidR="00E712D9" w:rsidRDefault="0B028450" w:rsidP="0B028450">
            <w:pPr>
              <w:pStyle w:val="paragraph"/>
              <w:spacing w:before="0" w:beforeAutospacing="0" w:after="0" w:afterAutospacing="0"/>
              <w:textAlignment w:val="baseline"/>
              <w:rPr>
                <w:rFonts w:ascii="Arial" w:eastAsia="Arial" w:hAnsi="Arial" w:cs="Arial"/>
                <w:sz w:val="22"/>
                <w:szCs w:val="22"/>
                <w:u w:val="single"/>
              </w:rPr>
            </w:pPr>
            <w:r w:rsidRPr="0B028450">
              <w:rPr>
                <w:rFonts w:ascii="Arial" w:eastAsia="Arial" w:hAnsi="Arial" w:cs="Arial"/>
                <w:sz w:val="22"/>
                <w:szCs w:val="22"/>
                <w:u w:val="single"/>
              </w:rPr>
              <w:t>Writing</w:t>
            </w:r>
          </w:p>
          <w:p w14:paraId="2D718FE1" w14:textId="6B419AD5" w:rsidR="00E712D9" w:rsidRPr="00E712D9" w:rsidRDefault="0B028450" w:rsidP="0B028450">
            <w:pPr>
              <w:pStyle w:val="paragraph"/>
              <w:spacing w:before="0" w:beforeAutospacing="0" w:after="0" w:afterAutospacing="0"/>
              <w:textAlignment w:val="baseline"/>
              <w:rPr>
                <w:rFonts w:ascii="Arial" w:eastAsia="Arial" w:hAnsi="Arial" w:cs="Arial"/>
                <w:sz w:val="22"/>
                <w:szCs w:val="22"/>
              </w:rPr>
            </w:pPr>
            <w:r w:rsidRPr="0B028450">
              <w:rPr>
                <w:rFonts w:ascii="Arial" w:eastAsia="Arial" w:hAnsi="Arial" w:cs="Arial"/>
                <w:sz w:val="22"/>
                <w:szCs w:val="22"/>
              </w:rPr>
              <w:t>8 at ARE (80%)</w:t>
            </w:r>
          </w:p>
          <w:p w14:paraId="76BC85AE" w14:textId="653577AE" w:rsidR="009464DD" w:rsidRPr="000378FB" w:rsidRDefault="0B028450" w:rsidP="0B028450">
            <w:pPr>
              <w:pStyle w:val="paragraph"/>
              <w:spacing w:before="0" w:beforeAutospacing="0" w:after="0" w:afterAutospacing="0"/>
              <w:textAlignment w:val="baseline"/>
              <w:rPr>
                <w:rFonts w:ascii="Segoe UI" w:hAnsi="Segoe UI" w:cs="Segoe UI"/>
                <w:sz w:val="18"/>
                <w:szCs w:val="18"/>
              </w:rPr>
            </w:pPr>
            <w:r w:rsidRPr="0B028450">
              <w:rPr>
                <w:rFonts w:ascii="Arial" w:eastAsia="Arial" w:hAnsi="Arial" w:cs="Arial"/>
                <w:sz w:val="22"/>
                <w:szCs w:val="22"/>
              </w:rPr>
              <w:t>2 below (20%)</w:t>
            </w:r>
          </w:p>
        </w:tc>
        <w:tc>
          <w:tcPr>
            <w:tcW w:w="7484" w:type="dxa"/>
            <w:tcMar>
              <w:top w:w="57" w:type="dxa"/>
              <w:bottom w:w="57" w:type="dxa"/>
            </w:tcMar>
          </w:tcPr>
          <w:p w14:paraId="3779EE4E" w14:textId="77777777" w:rsidR="00E712D9" w:rsidRDefault="0B028450" w:rsidP="0B028450">
            <w:pPr>
              <w:rPr>
                <w:rFonts w:ascii="Arial" w:eastAsia="Calibri" w:hAnsi="Arial" w:cs="Arial"/>
              </w:rPr>
            </w:pPr>
            <w:r w:rsidRPr="0B028450">
              <w:rPr>
                <w:rFonts w:ascii="Arial" w:eastAsia="Calibri" w:hAnsi="Arial" w:cs="Arial"/>
              </w:rPr>
              <w:t>The Year 6 booster teacher employed worked closely as part of the Year 6 team and discussed the needs of the children daily. A very good relationship was built between the team and the children.</w:t>
            </w:r>
          </w:p>
          <w:p w14:paraId="3D5E8AD9" w14:textId="77777777" w:rsidR="00E712D9" w:rsidRDefault="00E712D9" w:rsidP="00E712D9">
            <w:pPr>
              <w:rPr>
                <w:rFonts w:ascii="Arial" w:eastAsia="Calibri" w:hAnsi="Arial" w:cs="Arial"/>
                <w:bCs/>
              </w:rPr>
            </w:pPr>
          </w:p>
          <w:p w14:paraId="39615667" w14:textId="7B5CCF9A" w:rsidR="007D37E5" w:rsidRPr="00E712D9" w:rsidRDefault="0B028450" w:rsidP="0B028450">
            <w:pPr>
              <w:rPr>
                <w:rFonts w:ascii="Arial" w:eastAsia="Calibri" w:hAnsi="Arial" w:cs="Arial"/>
              </w:rPr>
            </w:pPr>
            <w:r w:rsidRPr="0B028450">
              <w:rPr>
                <w:rFonts w:ascii="Arial" w:eastAsia="Calibri" w:hAnsi="Arial" w:cs="Arial"/>
              </w:rPr>
              <w:t>This approach will be continued if we find the right teacher for the role. This strategy worked because of the dedication of the booster teacher and the teamwork in Year 6 with quality first teaching daily.</w:t>
            </w:r>
          </w:p>
        </w:tc>
        <w:tc>
          <w:tcPr>
            <w:tcW w:w="1417" w:type="dxa"/>
          </w:tcPr>
          <w:p w14:paraId="663C805D" w14:textId="4B274B6D" w:rsidR="007D37E5" w:rsidRPr="009464DD" w:rsidRDefault="0B028450" w:rsidP="0B028450">
            <w:pPr>
              <w:rPr>
                <w:rFonts w:ascii="Arial" w:eastAsia="Calibri" w:hAnsi="Arial" w:cs="Arial"/>
              </w:rPr>
            </w:pPr>
            <w:r w:rsidRPr="0B028450">
              <w:rPr>
                <w:rFonts w:ascii="Arial" w:eastAsia="Calibri" w:hAnsi="Arial" w:cs="Arial"/>
              </w:rPr>
              <w:t>£10000</w:t>
            </w:r>
          </w:p>
        </w:tc>
      </w:tr>
      <w:tr w:rsidR="007D37E5" w:rsidRPr="009C17AF" w14:paraId="09F0C938" w14:textId="77777777" w:rsidTr="007C3673">
        <w:trPr>
          <w:trHeight w:hRule="exact" w:val="355"/>
        </w:trPr>
        <w:tc>
          <w:tcPr>
            <w:tcW w:w="6091" w:type="dxa"/>
            <w:tcMar>
              <w:top w:w="57" w:type="dxa"/>
              <w:bottom w:w="57" w:type="dxa"/>
            </w:tcMar>
          </w:tcPr>
          <w:p w14:paraId="6F9F1DFF" w14:textId="0B70CF6D" w:rsidR="000378FB" w:rsidRPr="007C3673" w:rsidRDefault="007C3673" w:rsidP="0D6FF2FD">
            <w:pPr>
              <w:autoSpaceDE w:val="0"/>
              <w:autoSpaceDN w:val="0"/>
              <w:adjustRightInd w:val="0"/>
              <w:rPr>
                <w:rFonts w:ascii="Arial" w:hAnsi="Arial" w:cs="Arial"/>
                <w:color w:val="000000" w:themeColor="text1"/>
              </w:rPr>
            </w:pPr>
            <w:r>
              <w:rPr>
                <w:rStyle w:val="normaltextrun"/>
                <w:rFonts w:ascii="Arial" w:hAnsi="Arial" w:cs="Arial"/>
                <w:color w:val="000000" w:themeColor="text1"/>
              </w:rPr>
              <w:t>1:1 Interventions</w:t>
            </w:r>
          </w:p>
        </w:tc>
        <w:tc>
          <w:tcPr>
            <w:tcW w:w="7484" w:type="dxa"/>
            <w:tcMar>
              <w:top w:w="57" w:type="dxa"/>
              <w:bottom w:w="57" w:type="dxa"/>
            </w:tcMar>
          </w:tcPr>
          <w:p w14:paraId="464EB247" w14:textId="0E122500" w:rsidR="007D37E5" w:rsidRPr="009C17AF" w:rsidRDefault="00EA1891" w:rsidP="180C1BAD">
            <w:pPr>
              <w:rPr>
                <w:rFonts w:ascii="Arial" w:eastAsia="Calibri" w:hAnsi="Arial" w:cs="Arial"/>
              </w:rPr>
            </w:pPr>
            <w:r>
              <w:rPr>
                <w:rFonts w:ascii="Arial" w:eastAsia="Calibri" w:hAnsi="Arial" w:cs="Arial"/>
              </w:rPr>
              <w:t>This approach will not be continued this week</w:t>
            </w:r>
          </w:p>
        </w:tc>
        <w:tc>
          <w:tcPr>
            <w:tcW w:w="1417" w:type="dxa"/>
          </w:tcPr>
          <w:p w14:paraId="541A2456" w14:textId="768A9914" w:rsidR="007D37E5" w:rsidRPr="009C17AF" w:rsidRDefault="0B028450" w:rsidP="0B028450">
            <w:pPr>
              <w:rPr>
                <w:rFonts w:ascii="Arial" w:eastAsia="Calibri" w:hAnsi="Arial" w:cs="Arial"/>
              </w:rPr>
            </w:pPr>
            <w:r w:rsidRPr="0B028450">
              <w:rPr>
                <w:rFonts w:ascii="Arial" w:eastAsia="Calibri" w:hAnsi="Arial" w:cs="Arial"/>
              </w:rPr>
              <w:t>£10000</w:t>
            </w:r>
          </w:p>
        </w:tc>
      </w:tr>
      <w:tr w:rsidR="009C17AF" w:rsidRPr="009C17AF" w14:paraId="2AA4AAD1" w14:textId="77777777" w:rsidTr="0B028450">
        <w:trPr>
          <w:trHeight w:hRule="exact" w:val="312"/>
        </w:trPr>
        <w:tc>
          <w:tcPr>
            <w:tcW w:w="14992" w:type="dxa"/>
            <w:gridSpan w:val="3"/>
            <w:shd w:val="clear" w:color="auto" w:fill="E5DFEC"/>
            <w:tcMar>
              <w:top w:w="57" w:type="dxa"/>
              <w:bottom w:w="57" w:type="dxa"/>
            </w:tcMar>
          </w:tcPr>
          <w:p w14:paraId="370DE205" w14:textId="77777777" w:rsidR="009C17AF" w:rsidRPr="009C17AF" w:rsidRDefault="0B028450" w:rsidP="0B028450">
            <w:pPr>
              <w:numPr>
                <w:ilvl w:val="0"/>
                <w:numId w:val="6"/>
              </w:numPr>
              <w:rPr>
                <w:rFonts w:ascii="Arial" w:eastAsia="Calibri" w:hAnsi="Arial" w:cs="Arial"/>
                <w:b/>
                <w:bCs/>
              </w:rPr>
            </w:pPr>
            <w:r w:rsidRPr="0B028450">
              <w:rPr>
                <w:rFonts w:ascii="Arial" w:eastAsia="Calibri" w:hAnsi="Arial" w:cs="Arial"/>
                <w:b/>
                <w:bCs/>
              </w:rPr>
              <w:t>Attendance</w:t>
            </w:r>
          </w:p>
        </w:tc>
      </w:tr>
      <w:tr w:rsidR="009C17AF" w:rsidRPr="009C17AF" w14:paraId="30D2D094" w14:textId="77777777" w:rsidTr="0B028450">
        <w:tc>
          <w:tcPr>
            <w:tcW w:w="6091" w:type="dxa"/>
            <w:tcMar>
              <w:top w:w="57" w:type="dxa"/>
              <w:bottom w:w="57" w:type="dxa"/>
            </w:tcMar>
          </w:tcPr>
          <w:p w14:paraId="0A39D4F8" w14:textId="77777777" w:rsidR="009C17AF" w:rsidRPr="009C17AF" w:rsidRDefault="0B028450" w:rsidP="0B028450">
            <w:pPr>
              <w:rPr>
                <w:rFonts w:ascii="Arial" w:eastAsia="Calibri" w:hAnsi="Arial" w:cs="Arial"/>
              </w:rPr>
            </w:pPr>
            <w:r w:rsidRPr="0B028450">
              <w:rPr>
                <w:rFonts w:ascii="Arial" w:eastAsia="Calibri" w:hAnsi="Arial" w:cs="Arial"/>
                <w:b/>
                <w:bCs/>
              </w:rPr>
              <w:t>Outcomes and Impact</w:t>
            </w:r>
            <w:r w:rsidRPr="0B028450">
              <w:rPr>
                <w:rFonts w:ascii="Arial" w:eastAsia="Calibri" w:hAnsi="Arial" w:cs="Arial"/>
              </w:rPr>
              <w:t xml:space="preserve"> Include impact on pupils not eligible for PP, if appropriate</w:t>
            </w:r>
          </w:p>
        </w:tc>
        <w:tc>
          <w:tcPr>
            <w:tcW w:w="7484" w:type="dxa"/>
            <w:tcMar>
              <w:top w:w="57" w:type="dxa"/>
              <w:bottom w:w="57" w:type="dxa"/>
            </w:tcMar>
          </w:tcPr>
          <w:p w14:paraId="67ABD4AE" w14:textId="77777777" w:rsidR="009C17AF" w:rsidRPr="009C17AF" w:rsidRDefault="0B028450" w:rsidP="0B028450">
            <w:pPr>
              <w:rPr>
                <w:rFonts w:ascii="Arial" w:eastAsia="Calibri" w:hAnsi="Arial" w:cs="Arial"/>
                <w:b/>
                <w:bCs/>
              </w:rPr>
            </w:pPr>
            <w:r w:rsidRPr="0B028450">
              <w:rPr>
                <w:rFonts w:ascii="Arial" w:eastAsia="Calibri" w:hAnsi="Arial" w:cs="Arial"/>
                <w:b/>
                <w:bCs/>
              </w:rPr>
              <w:t xml:space="preserve">Lessons learned </w:t>
            </w:r>
          </w:p>
          <w:p w14:paraId="460B05F4" w14:textId="77777777" w:rsidR="009C17AF" w:rsidRPr="009C17AF" w:rsidRDefault="0B028450" w:rsidP="0B028450">
            <w:pPr>
              <w:rPr>
                <w:rFonts w:ascii="Arial" w:eastAsia="Calibri" w:hAnsi="Arial" w:cs="Arial"/>
                <w:b/>
                <w:bCs/>
              </w:rPr>
            </w:pPr>
            <w:r w:rsidRPr="0B028450">
              <w:rPr>
                <w:rFonts w:ascii="Arial" w:eastAsia="Calibri" w:hAnsi="Arial" w:cs="Arial"/>
              </w:rPr>
              <w:t>(and whether you will continue with this approach)</w:t>
            </w:r>
          </w:p>
        </w:tc>
        <w:tc>
          <w:tcPr>
            <w:tcW w:w="1417" w:type="dxa"/>
          </w:tcPr>
          <w:p w14:paraId="2FF04D50" w14:textId="77777777" w:rsidR="009C17AF" w:rsidRPr="009C17AF" w:rsidRDefault="0B028450" w:rsidP="0B028450">
            <w:pPr>
              <w:rPr>
                <w:rFonts w:ascii="Arial" w:eastAsia="Calibri" w:hAnsi="Arial" w:cs="Arial"/>
                <w:b/>
                <w:bCs/>
              </w:rPr>
            </w:pPr>
            <w:r w:rsidRPr="0B028450">
              <w:rPr>
                <w:rFonts w:ascii="Arial" w:eastAsia="Calibri" w:hAnsi="Arial" w:cs="Arial"/>
                <w:b/>
                <w:bCs/>
              </w:rPr>
              <w:t>Cost</w:t>
            </w:r>
          </w:p>
        </w:tc>
      </w:tr>
      <w:tr w:rsidR="009C17AF" w:rsidRPr="009C17AF" w14:paraId="221D8D9C" w14:textId="77777777" w:rsidTr="007C3673">
        <w:trPr>
          <w:trHeight w:hRule="exact" w:val="1621"/>
        </w:trPr>
        <w:tc>
          <w:tcPr>
            <w:tcW w:w="6091" w:type="dxa"/>
            <w:tcMar>
              <w:top w:w="57" w:type="dxa"/>
              <w:bottom w:w="57" w:type="dxa"/>
            </w:tcMar>
          </w:tcPr>
          <w:p w14:paraId="6AB73750" w14:textId="465AEF6A" w:rsidR="009C17AF" w:rsidRPr="009C17AF" w:rsidRDefault="0B028450" w:rsidP="0B028450">
            <w:pPr>
              <w:autoSpaceDE w:val="0"/>
              <w:autoSpaceDN w:val="0"/>
              <w:adjustRightInd w:val="0"/>
              <w:rPr>
                <w:rFonts w:ascii="Arial" w:eastAsia="Arial" w:hAnsi="Arial" w:cs="Arial"/>
              </w:rPr>
            </w:pPr>
            <w:r w:rsidRPr="0B028450">
              <w:rPr>
                <w:rFonts w:ascii="Arial" w:eastAsia="Arial" w:hAnsi="Arial" w:cs="Arial"/>
              </w:rPr>
              <w:t>Dedicated attendance meetings</w:t>
            </w:r>
          </w:p>
          <w:p w14:paraId="25DF5490" w14:textId="50B6EA2D" w:rsidR="009C17AF" w:rsidRDefault="0B028450" w:rsidP="0B028450">
            <w:pPr>
              <w:autoSpaceDE w:val="0"/>
              <w:autoSpaceDN w:val="0"/>
              <w:adjustRightInd w:val="0"/>
              <w:rPr>
                <w:rFonts w:ascii="Arial" w:eastAsia="Arial" w:hAnsi="Arial" w:cs="Arial"/>
              </w:rPr>
            </w:pPr>
            <w:r w:rsidRPr="0B028450">
              <w:rPr>
                <w:rFonts w:ascii="Arial" w:eastAsia="Arial" w:hAnsi="Arial" w:cs="Arial"/>
              </w:rPr>
              <w:t>Weekly attendance reports available</w:t>
            </w:r>
          </w:p>
          <w:p w14:paraId="42CF0A16" w14:textId="50EF6EC6" w:rsidR="009C17AF" w:rsidRPr="009C17AF" w:rsidRDefault="009C17AF" w:rsidP="180C1BAD">
            <w:pPr>
              <w:autoSpaceDE w:val="0"/>
              <w:autoSpaceDN w:val="0"/>
              <w:adjustRightInd w:val="0"/>
              <w:rPr>
                <w:rFonts w:ascii="Arial" w:eastAsia="Arial" w:hAnsi="Arial" w:cs="Arial"/>
              </w:rPr>
            </w:pPr>
          </w:p>
          <w:p w14:paraId="26E8C541" w14:textId="69221CFB" w:rsidR="009C17AF" w:rsidRDefault="0B028450" w:rsidP="0B028450">
            <w:pPr>
              <w:autoSpaceDE w:val="0"/>
              <w:autoSpaceDN w:val="0"/>
              <w:adjustRightInd w:val="0"/>
              <w:rPr>
                <w:rFonts w:ascii="Arial" w:eastAsia="Arial" w:hAnsi="Arial" w:cs="Arial"/>
              </w:rPr>
            </w:pPr>
            <w:r w:rsidRPr="0B028450">
              <w:rPr>
                <w:rFonts w:ascii="Arial" w:eastAsia="Arial" w:hAnsi="Arial" w:cs="Arial"/>
              </w:rPr>
              <w:t>Continue the work of the attendance champion by awarding team points to the class with the highest attendance each week and to ensure this is displayed in school</w:t>
            </w:r>
          </w:p>
          <w:p w14:paraId="5CBEBAEC" w14:textId="77777777" w:rsidR="00EA1891" w:rsidRDefault="00EA1891" w:rsidP="0B028450">
            <w:pPr>
              <w:autoSpaceDE w:val="0"/>
              <w:autoSpaceDN w:val="0"/>
              <w:adjustRightInd w:val="0"/>
              <w:rPr>
                <w:rFonts w:ascii="Arial" w:eastAsia="Arial" w:hAnsi="Arial" w:cs="Arial"/>
              </w:rPr>
            </w:pPr>
          </w:p>
          <w:p w14:paraId="2A9DE218" w14:textId="77777777" w:rsidR="007C3673" w:rsidRDefault="007C3673" w:rsidP="0B028450">
            <w:pPr>
              <w:autoSpaceDE w:val="0"/>
              <w:autoSpaceDN w:val="0"/>
              <w:adjustRightInd w:val="0"/>
              <w:rPr>
                <w:rFonts w:ascii="Arial" w:eastAsia="Arial" w:hAnsi="Arial" w:cs="Arial"/>
                <w:sz w:val="19"/>
                <w:szCs w:val="19"/>
              </w:rPr>
            </w:pPr>
          </w:p>
          <w:p w14:paraId="2298816E" w14:textId="4AE41246" w:rsidR="007C3673" w:rsidRPr="009C17AF" w:rsidRDefault="007C3673" w:rsidP="0B028450">
            <w:pPr>
              <w:autoSpaceDE w:val="0"/>
              <w:autoSpaceDN w:val="0"/>
              <w:adjustRightInd w:val="0"/>
              <w:rPr>
                <w:rFonts w:ascii="Arial" w:eastAsia="Arial" w:hAnsi="Arial" w:cs="Arial"/>
                <w:sz w:val="19"/>
                <w:szCs w:val="19"/>
              </w:rPr>
            </w:pPr>
          </w:p>
        </w:tc>
        <w:tc>
          <w:tcPr>
            <w:tcW w:w="7484" w:type="dxa"/>
            <w:tcMar>
              <w:top w:w="57" w:type="dxa"/>
              <w:bottom w:w="57" w:type="dxa"/>
            </w:tcMar>
          </w:tcPr>
          <w:p w14:paraId="7CFAE3A7" w14:textId="77777777" w:rsidR="009C17AF" w:rsidRDefault="0B028450" w:rsidP="0B028450">
            <w:pPr>
              <w:rPr>
                <w:rFonts w:ascii="Arial" w:eastAsia="Calibri" w:hAnsi="Arial" w:cs="Arial"/>
              </w:rPr>
            </w:pPr>
            <w:r w:rsidRPr="0B028450">
              <w:rPr>
                <w:rFonts w:ascii="Arial" w:eastAsia="Calibri" w:hAnsi="Arial" w:cs="Arial"/>
              </w:rPr>
              <w:t>This approach will be continued and earlier intervention for any PP children that are persistently absent.</w:t>
            </w:r>
          </w:p>
          <w:p w14:paraId="511FEC3E" w14:textId="77777777" w:rsidR="0020770C" w:rsidRDefault="0020770C" w:rsidP="0B028450">
            <w:pPr>
              <w:rPr>
                <w:rFonts w:ascii="Arial" w:eastAsia="Calibri" w:hAnsi="Arial" w:cs="Arial"/>
              </w:rPr>
            </w:pPr>
          </w:p>
          <w:p w14:paraId="039BE9DA" w14:textId="77777777" w:rsidR="0020770C" w:rsidRDefault="0020770C" w:rsidP="0B028450">
            <w:pPr>
              <w:rPr>
                <w:rFonts w:ascii="Arial" w:eastAsia="Calibri" w:hAnsi="Arial" w:cs="Arial"/>
                <w:sz w:val="18"/>
                <w:szCs w:val="18"/>
              </w:rPr>
            </w:pPr>
          </w:p>
          <w:p w14:paraId="7CE53C16" w14:textId="77777777" w:rsidR="007C3673" w:rsidRDefault="007C3673" w:rsidP="0B028450">
            <w:pPr>
              <w:rPr>
                <w:rFonts w:ascii="Arial" w:eastAsia="Calibri" w:hAnsi="Arial" w:cs="Arial"/>
                <w:sz w:val="18"/>
                <w:szCs w:val="18"/>
              </w:rPr>
            </w:pPr>
          </w:p>
          <w:p w14:paraId="6B0359C1" w14:textId="77777777" w:rsidR="007C3673" w:rsidRDefault="007C3673" w:rsidP="0B028450">
            <w:pPr>
              <w:rPr>
                <w:rFonts w:ascii="Arial" w:eastAsia="Calibri" w:hAnsi="Arial" w:cs="Arial"/>
                <w:sz w:val="18"/>
                <w:szCs w:val="18"/>
              </w:rPr>
            </w:pPr>
          </w:p>
          <w:p w14:paraId="17A8FE07" w14:textId="77777777" w:rsidR="007C3673" w:rsidRDefault="007C3673" w:rsidP="0B028450">
            <w:pPr>
              <w:rPr>
                <w:rFonts w:ascii="Arial" w:eastAsia="Calibri" w:hAnsi="Arial" w:cs="Arial"/>
                <w:sz w:val="18"/>
                <w:szCs w:val="18"/>
              </w:rPr>
            </w:pPr>
          </w:p>
          <w:p w14:paraId="54656C9B" w14:textId="77777777" w:rsidR="007C3673" w:rsidRDefault="007C3673" w:rsidP="0B028450">
            <w:pPr>
              <w:rPr>
                <w:rFonts w:ascii="Arial" w:eastAsia="Calibri" w:hAnsi="Arial" w:cs="Arial"/>
                <w:sz w:val="18"/>
                <w:szCs w:val="18"/>
              </w:rPr>
            </w:pPr>
          </w:p>
          <w:p w14:paraId="4FAA0D43" w14:textId="492610F5" w:rsidR="007C3673" w:rsidRPr="009C17AF" w:rsidRDefault="007C3673" w:rsidP="0B028450">
            <w:pPr>
              <w:rPr>
                <w:rFonts w:ascii="Arial" w:eastAsia="Calibri" w:hAnsi="Arial" w:cs="Arial"/>
                <w:sz w:val="18"/>
                <w:szCs w:val="18"/>
              </w:rPr>
            </w:pPr>
          </w:p>
        </w:tc>
        <w:tc>
          <w:tcPr>
            <w:tcW w:w="1417" w:type="dxa"/>
          </w:tcPr>
          <w:p w14:paraId="0C43FF4E" w14:textId="77777777" w:rsidR="009C17AF" w:rsidRDefault="0B028450" w:rsidP="0B028450">
            <w:pPr>
              <w:rPr>
                <w:rFonts w:ascii="Arial" w:eastAsia="Calibri" w:hAnsi="Arial" w:cs="Arial"/>
              </w:rPr>
            </w:pPr>
            <w:r w:rsidRPr="0B028450">
              <w:rPr>
                <w:rFonts w:ascii="Arial" w:eastAsia="Calibri" w:hAnsi="Arial" w:cs="Arial"/>
              </w:rPr>
              <w:t>£1000</w:t>
            </w:r>
          </w:p>
          <w:p w14:paraId="28B35BFA" w14:textId="77777777" w:rsidR="007C3673" w:rsidRDefault="007C3673" w:rsidP="0B028450">
            <w:pPr>
              <w:rPr>
                <w:rFonts w:ascii="Arial" w:eastAsia="Calibri" w:hAnsi="Arial" w:cs="Arial"/>
                <w:sz w:val="18"/>
                <w:szCs w:val="18"/>
              </w:rPr>
            </w:pPr>
          </w:p>
          <w:p w14:paraId="345AD597" w14:textId="77777777" w:rsidR="007C3673" w:rsidRDefault="007C3673" w:rsidP="0B028450">
            <w:pPr>
              <w:rPr>
                <w:rFonts w:ascii="Arial" w:eastAsia="Calibri" w:hAnsi="Arial" w:cs="Arial"/>
                <w:sz w:val="18"/>
                <w:szCs w:val="18"/>
              </w:rPr>
            </w:pPr>
          </w:p>
          <w:p w14:paraId="4F93DA87" w14:textId="77777777" w:rsidR="007C3673" w:rsidRDefault="007C3673" w:rsidP="0B028450">
            <w:pPr>
              <w:rPr>
                <w:rFonts w:ascii="Arial" w:eastAsia="Calibri" w:hAnsi="Arial" w:cs="Arial"/>
                <w:sz w:val="18"/>
                <w:szCs w:val="18"/>
              </w:rPr>
            </w:pPr>
          </w:p>
          <w:p w14:paraId="27E2A165" w14:textId="77777777" w:rsidR="007C3673" w:rsidRDefault="007C3673" w:rsidP="0B028450">
            <w:pPr>
              <w:rPr>
                <w:rFonts w:ascii="Arial" w:eastAsia="Calibri" w:hAnsi="Arial" w:cs="Arial"/>
                <w:sz w:val="18"/>
                <w:szCs w:val="18"/>
              </w:rPr>
            </w:pPr>
          </w:p>
          <w:p w14:paraId="5C812814" w14:textId="77777777" w:rsidR="007C3673" w:rsidRDefault="007C3673" w:rsidP="0B028450">
            <w:pPr>
              <w:rPr>
                <w:rFonts w:ascii="Arial" w:eastAsia="Calibri" w:hAnsi="Arial" w:cs="Arial"/>
                <w:sz w:val="18"/>
                <w:szCs w:val="18"/>
              </w:rPr>
            </w:pPr>
          </w:p>
          <w:p w14:paraId="1DE7DB42" w14:textId="77777777" w:rsidR="007C3673" w:rsidRDefault="007C3673" w:rsidP="0B028450">
            <w:pPr>
              <w:rPr>
                <w:rFonts w:ascii="Arial" w:eastAsia="Calibri" w:hAnsi="Arial" w:cs="Arial"/>
                <w:sz w:val="18"/>
                <w:szCs w:val="18"/>
              </w:rPr>
            </w:pPr>
          </w:p>
          <w:p w14:paraId="5D1A57E9" w14:textId="77777777" w:rsidR="007C3673" w:rsidRDefault="007C3673" w:rsidP="0B028450">
            <w:pPr>
              <w:rPr>
                <w:rFonts w:ascii="Arial" w:eastAsia="Calibri" w:hAnsi="Arial" w:cs="Arial"/>
                <w:sz w:val="18"/>
                <w:szCs w:val="18"/>
              </w:rPr>
            </w:pPr>
          </w:p>
          <w:p w14:paraId="08891D91" w14:textId="77777777" w:rsidR="007C3673" w:rsidRDefault="007C3673" w:rsidP="0B028450">
            <w:pPr>
              <w:rPr>
                <w:rFonts w:ascii="Arial" w:eastAsia="Calibri" w:hAnsi="Arial" w:cs="Arial"/>
                <w:sz w:val="18"/>
                <w:szCs w:val="18"/>
              </w:rPr>
            </w:pPr>
          </w:p>
          <w:p w14:paraId="23586C16" w14:textId="77777777" w:rsidR="007C3673" w:rsidRDefault="007C3673" w:rsidP="0B028450">
            <w:pPr>
              <w:rPr>
                <w:rFonts w:ascii="Arial" w:eastAsia="Calibri" w:hAnsi="Arial" w:cs="Arial"/>
                <w:sz w:val="18"/>
                <w:szCs w:val="18"/>
              </w:rPr>
            </w:pPr>
          </w:p>
          <w:p w14:paraId="6BF6FC01" w14:textId="77777777" w:rsidR="007C3673" w:rsidRDefault="007C3673" w:rsidP="0B028450">
            <w:pPr>
              <w:rPr>
                <w:rFonts w:ascii="Arial" w:eastAsia="Calibri" w:hAnsi="Arial" w:cs="Arial"/>
                <w:sz w:val="18"/>
                <w:szCs w:val="18"/>
              </w:rPr>
            </w:pPr>
          </w:p>
          <w:p w14:paraId="49CB94F0" w14:textId="12373B9F" w:rsidR="007C3673" w:rsidRPr="009C17AF" w:rsidRDefault="007C3673" w:rsidP="0B028450">
            <w:pPr>
              <w:rPr>
                <w:rFonts w:ascii="Arial" w:eastAsia="Calibri" w:hAnsi="Arial" w:cs="Arial"/>
                <w:sz w:val="18"/>
                <w:szCs w:val="18"/>
              </w:rPr>
            </w:pPr>
          </w:p>
        </w:tc>
      </w:tr>
      <w:tr w:rsidR="009C17AF" w:rsidRPr="009C17AF" w14:paraId="2412C732" w14:textId="77777777" w:rsidTr="0B028450">
        <w:trPr>
          <w:trHeight w:hRule="exact" w:val="397"/>
        </w:trPr>
        <w:tc>
          <w:tcPr>
            <w:tcW w:w="14992" w:type="dxa"/>
            <w:gridSpan w:val="3"/>
            <w:shd w:val="clear" w:color="auto" w:fill="E5DFEC"/>
            <w:tcMar>
              <w:top w:w="57" w:type="dxa"/>
              <w:bottom w:w="57" w:type="dxa"/>
            </w:tcMar>
          </w:tcPr>
          <w:p w14:paraId="62CE6C04" w14:textId="77777777" w:rsidR="009C17AF" w:rsidRPr="009C17AF" w:rsidRDefault="0B028450" w:rsidP="0B028450">
            <w:pPr>
              <w:numPr>
                <w:ilvl w:val="0"/>
                <w:numId w:val="6"/>
              </w:numPr>
              <w:rPr>
                <w:rFonts w:ascii="Arial" w:eastAsia="Calibri" w:hAnsi="Arial" w:cs="Arial"/>
                <w:b/>
                <w:bCs/>
              </w:rPr>
            </w:pPr>
            <w:r w:rsidRPr="0B028450">
              <w:rPr>
                <w:rFonts w:ascii="Arial" w:eastAsia="Calibri" w:hAnsi="Arial" w:cs="Arial"/>
                <w:b/>
                <w:bCs/>
              </w:rPr>
              <w:t>Enrichment</w:t>
            </w:r>
          </w:p>
        </w:tc>
      </w:tr>
      <w:tr w:rsidR="009C17AF" w:rsidRPr="009C17AF" w14:paraId="62CAB097" w14:textId="77777777" w:rsidTr="0B028450">
        <w:trPr>
          <w:trHeight w:hRule="exact" w:val="707"/>
        </w:trPr>
        <w:tc>
          <w:tcPr>
            <w:tcW w:w="6091" w:type="dxa"/>
            <w:tcMar>
              <w:top w:w="57" w:type="dxa"/>
              <w:bottom w:w="57" w:type="dxa"/>
            </w:tcMar>
          </w:tcPr>
          <w:p w14:paraId="7F7098A9" w14:textId="77777777" w:rsidR="009C17AF" w:rsidRPr="007C3673" w:rsidRDefault="0B028450" w:rsidP="0B028450">
            <w:pPr>
              <w:autoSpaceDE w:val="0"/>
              <w:autoSpaceDN w:val="0"/>
              <w:adjustRightInd w:val="0"/>
              <w:rPr>
                <w:rFonts w:ascii="Arial" w:eastAsia="Calibri" w:hAnsi="Arial" w:cs="Arial"/>
              </w:rPr>
            </w:pPr>
            <w:r w:rsidRPr="007C3673">
              <w:rPr>
                <w:rFonts w:ascii="Arial" w:eastAsia="Calibri" w:hAnsi="Arial" w:cs="Arial"/>
                <w:b/>
                <w:bCs/>
                <w:color w:val="000000" w:themeColor="text1"/>
              </w:rPr>
              <w:t>Outcomes and Impact</w:t>
            </w:r>
            <w:r w:rsidRPr="007C3673">
              <w:rPr>
                <w:rFonts w:ascii="Arial" w:eastAsia="Calibri" w:hAnsi="Arial" w:cs="Arial"/>
                <w:color w:val="000000" w:themeColor="text1"/>
              </w:rPr>
              <w:t xml:space="preserve"> Include impact on pupils not eligible for PP, if appropriate</w:t>
            </w:r>
          </w:p>
        </w:tc>
        <w:tc>
          <w:tcPr>
            <w:tcW w:w="7484" w:type="dxa"/>
            <w:tcMar>
              <w:top w:w="57" w:type="dxa"/>
              <w:bottom w:w="57" w:type="dxa"/>
            </w:tcMar>
          </w:tcPr>
          <w:p w14:paraId="1D9D80E2" w14:textId="77777777" w:rsidR="009C17AF" w:rsidRPr="007C3673" w:rsidRDefault="0B028450" w:rsidP="0B028450">
            <w:pPr>
              <w:rPr>
                <w:rFonts w:ascii="Arial" w:eastAsia="Calibri" w:hAnsi="Arial" w:cs="Arial"/>
                <w:b/>
                <w:bCs/>
              </w:rPr>
            </w:pPr>
            <w:r w:rsidRPr="007C3673">
              <w:rPr>
                <w:rFonts w:ascii="Arial" w:eastAsia="Calibri" w:hAnsi="Arial" w:cs="Arial"/>
                <w:b/>
                <w:bCs/>
              </w:rPr>
              <w:t xml:space="preserve">Lessons learned </w:t>
            </w:r>
          </w:p>
          <w:p w14:paraId="3E6630BF" w14:textId="77777777" w:rsidR="009C17AF" w:rsidRPr="007C3673" w:rsidRDefault="0B028450" w:rsidP="0B028450">
            <w:pPr>
              <w:rPr>
                <w:rFonts w:ascii="Arial" w:eastAsia="Calibri" w:hAnsi="Arial" w:cs="Arial"/>
              </w:rPr>
            </w:pPr>
            <w:r w:rsidRPr="007C3673">
              <w:rPr>
                <w:rFonts w:ascii="Arial" w:eastAsia="Calibri" w:hAnsi="Arial" w:cs="Arial"/>
              </w:rPr>
              <w:t>(and whether you will continue with this approach)</w:t>
            </w:r>
          </w:p>
        </w:tc>
        <w:tc>
          <w:tcPr>
            <w:tcW w:w="1417" w:type="dxa"/>
          </w:tcPr>
          <w:p w14:paraId="7168F6A3" w14:textId="77777777" w:rsidR="009C17AF" w:rsidRPr="007C3673" w:rsidRDefault="0B028450" w:rsidP="0B028450">
            <w:pPr>
              <w:rPr>
                <w:rFonts w:ascii="Arial" w:eastAsia="Calibri" w:hAnsi="Arial" w:cs="Arial"/>
              </w:rPr>
            </w:pPr>
            <w:r w:rsidRPr="007C3673">
              <w:rPr>
                <w:rFonts w:ascii="Arial" w:eastAsia="Calibri" w:hAnsi="Arial" w:cs="Arial"/>
                <w:b/>
                <w:bCs/>
              </w:rPr>
              <w:t>Cost</w:t>
            </w:r>
          </w:p>
        </w:tc>
      </w:tr>
      <w:tr w:rsidR="009C17AF" w:rsidRPr="009C17AF" w14:paraId="48FB9028" w14:textId="77777777" w:rsidTr="007C3673">
        <w:trPr>
          <w:trHeight w:hRule="exact" w:val="983"/>
        </w:trPr>
        <w:tc>
          <w:tcPr>
            <w:tcW w:w="6091" w:type="dxa"/>
            <w:tcMar>
              <w:top w:w="57" w:type="dxa"/>
              <w:bottom w:w="57" w:type="dxa"/>
            </w:tcMar>
          </w:tcPr>
          <w:p w14:paraId="19DB374E" w14:textId="77777777" w:rsidR="009C17AF" w:rsidRPr="007C3673" w:rsidRDefault="0B028450" w:rsidP="0B028450">
            <w:pPr>
              <w:autoSpaceDE w:val="0"/>
              <w:autoSpaceDN w:val="0"/>
              <w:adjustRightInd w:val="0"/>
              <w:rPr>
                <w:rFonts w:ascii="Arial" w:eastAsia="Arial" w:hAnsi="Arial" w:cs="Arial"/>
              </w:rPr>
            </w:pPr>
            <w:r w:rsidRPr="007C3673">
              <w:rPr>
                <w:rFonts w:ascii="Arial" w:eastAsia="Arial" w:hAnsi="Arial" w:cs="Arial"/>
              </w:rPr>
              <w:t>Learning mentor to support vulnerable children – social and emotional well-being</w:t>
            </w:r>
          </w:p>
          <w:p w14:paraId="14E587EB" w14:textId="549667C7" w:rsidR="00A06446" w:rsidRPr="007C3673" w:rsidRDefault="00A06446" w:rsidP="0B028450">
            <w:pPr>
              <w:autoSpaceDE w:val="0"/>
              <w:autoSpaceDN w:val="0"/>
              <w:adjustRightInd w:val="0"/>
              <w:rPr>
                <w:rFonts w:ascii="Arial" w:eastAsia="Calibri" w:hAnsi="Arial" w:cs="Arial"/>
              </w:rPr>
            </w:pPr>
          </w:p>
        </w:tc>
        <w:tc>
          <w:tcPr>
            <w:tcW w:w="7484" w:type="dxa"/>
            <w:tcMar>
              <w:top w:w="57" w:type="dxa"/>
              <w:bottom w:w="57" w:type="dxa"/>
            </w:tcMar>
          </w:tcPr>
          <w:p w14:paraId="695FD1AC" w14:textId="77777777" w:rsidR="00A06446" w:rsidRPr="007C3673" w:rsidRDefault="0B028450" w:rsidP="0B028450">
            <w:pPr>
              <w:rPr>
                <w:rFonts w:ascii="Arial" w:eastAsia="Calibri" w:hAnsi="Arial" w:cs="Arial"/>
              </w:rPr>
            </w:pPr>
            <w:r w:rsidRPr="007C3673">
              <w:rPr>
                <w:rFonts w:ascii="Arial" w:eastAsia="Calibri" w:hAnsi="Arial" w:cs="Arial"/>
              </w:rPr>
              <w:t>This approach will be continued.</w:t>
            </w:r>
          </w:p>
          <w:p w14:paraId="449C0DE6" w14:textId="7ED4D174" w:rsidR="009C17AF" w:rsidRPr="007C3673" w:rsidRDefault="0B028450" w:rsidP="0B028450">
            <w:pPr>
              <w:rPr>
                <w:rFonts w:ascii="Arial" w:eastAsia="Calibri" w:hAnsi="Arial" w:cs="Arial"/>
              </w:rPr>
            </w:pPr>
            <w:r w:rsidRPr="007C3673">
              <w:rPr>
                <w:rFonts w:ascii="Arial" w:eastAsia="Calibri" w:hAnsi="Arial" w:cs="Arial"/>
              </w:rPr>
              <w:t>This year the learning mentor will have ELSA training as she is new to the role</w:t>
            </w:r>
          </w:p>
        </w:tc>
        <w:tc>
          <w:tcPr>
            <w:tcW w:w="1417" w:type="dxa"/>
          </w:tcPr>
          <w:p w14:paraId="31CE0DFE" w14:textId="1C41E8D0" w:rsidR="009C17AF" w:rsidRPr="007C3673" w:rsidRDefault="0B028450" w:rsidP="0B028450">
            <w:pPr>
              <w:rPr>
                <w:rFonts w:ascii="Arial" w:eastAsia="Calibri" w:hAnsi="Arial" w:cs="Arial"/>
              </w:rPr>
            </w:pPr>
            <w:r w:rsidRPr="007C3673">
              <w:rPr>
                <w:rFonts w:ascii="Arial" w:eastAsia="Calibri" w:hAnsi="Arial" w:cs="Arial"/>
              </w:rPr>
              <w:t>£4000</w:t>
            </w:r>
          </w:p>
        </w:tc>
      </w:tr>
      <w:tr w:rsidR="007D37E5" w:rsidRPr="009C17AF" w14:paraId="1EF61B2B" w14:textId="77777777" w:rsidTr="007C3673">
        <w:trPr>
          <w:trHeight w:hRule="exact" w:val="1635"/>
        </w:trPr>
        <w:tc>
          <w:tcPr>
            <w:tcW w:w="6091" w:type="dxa"/>
            <w:tcMar>
              <w:top w:w="57" w:type="dxa"/>
              <w:bottom w:w="57" w:type="dxa"/>
            </w:tcMar>
          </w:tcPr>
          <w:p w14:paraId="7DBD616D" w14:textId="77777777" w:rsidR="007D37E5" w:rsidRPr="007C3673" w:rsidRDefault="007D37E5" w:rsidP="0B028450">
            <w:pPr>
              <w:autoSpaceDE w:val="0"/>
              <w:autoSpaceDN w:val="0"/>
              <w:adjustRightInd w:val="0"/>
              <w:rPr>
                <w:rStyle w:val="normaltextrun"/>
                <w:rFonts w:ascii="Arial" w:hAnsi="Arial" w:cs="Arial"/>
                <w:color w:val="000000" w:themeColor="text1"/>
              </w:rPr>
            </w:pPr>
            <w:r w:rsidRPr="007C3673">
              <w:rPr>
                <w:rStyle w:val="normaltextrun"/>
                <w:rFonts w:ascii="Arial" w:hAnsi="Arial" w:cs="Arial"/>
                <w:color w:val="000000"/>
                <w:shd w:val="clear" w:color="auto" w:fill="FFFFFF"/>
              </w:rPr>
              <w:t>PFSA (Parent and family support adviser)</w:t>
            </w:r>
          </w:p>
          <w:p w14:paraId="5B6D7362" w14:textId="77777777" w:rsidR="00A06446" w:rsidRPr="007C3673" w:rsidRDefault="00A06446" w:rsidP="0B028450">
            <w:pPr>
              <w:autoSpaceDE w:val="0"/>
              <w:autoSpaceDN w:val="0"/>
              <w:adjustRightInd w:val="0"/>
              <w:rPr>
                <w:rStyle w:val="normaltextrun"/>
                <w:rFonts w:ascii="Arial" w:hAnsi="Arial" w:cs="Arial"/>
                <w:color w:val="000000" w:themeColor="text1"/>
              </w:rPr>
            </w:pPr>
            <w:r w:rsidRPr="007C3673">
              <w:rPr>
                <w:rStyle w:val="normaltextrun"/>
                <w:rFonts w:ascii="Arial" w:hAnsi="Arial" w:cs="Arial"/>
                <w:color w:val="000000"/>
                <w:shd w:val="clear" w:color="auto" w:fill="FFFFFF"/>
              </w:rPr>
              <w:t>PFSA and PP lead led parental meetings/workshops which strengthened parental involvement</w:t>
            </w:r>
          </w:p>
          <w:p w14:paraId="39E2A3E0" w14:textId="347307B4" w:rsidR="00A06446" w:rsidRPr="007C3673" w:rsidRDefault="00A06446" w:rsidP="0B028450">
            <w:pPr>
              <w:autoSpaceDE w:val="0"/>
              <w:autoSpaceDN w:val="0"/>
              <w:adjustRightInd w:val="0"/>
              <w:rPr>
                <w:rFonts w:ascii="Arial" w:hAnsi="Arial" w:cs="Arial"/>
                <w:color w:val="000000" w:themeColor="text1"/>
              </w:rPr>
            </w:pPr>
            <w:r w:rsidRPr="007C3673">
              <w:rPr>
                <w:rStyle w:val="normaltextrun"/>
                <w:rFonts w:ascii="Arial" w:hAnsi="Arial" w:cs="Arial"/>
                <w:color w:val="000000"/>
                <w:shd w:val="clear" w:color="auto" w:fill="FFFFFF"/>
              </w:rPr>
              <w:t>Feedback from these workshops led to the ‘unearthing project’ (resilience) being undertaken with pupils from years 4 and 5.</w:t>
            </w:r>
          </w:p>
        </w:tc>
        <w:tc>
          <w:tcPr>
            <w:tcW w:w="7484" w:type="dxa"/>
            <w:tcMar>
              <w:top w:w="57" w:type="dxa"/>
              <w:bottom w:w="57" w:type="dxa"/>
            </w:tcMar>
          </w:tcPr>
          <w:p w14:paraId="2A833305" w14:textId="77777777" w:rsidR="0020770C" w:rsidRPr="007C3673" w:rsidRDefault="0B028450" w:rsidP="0B028450">
            <w:pPr>
              <w:rPr>
                <w:rFonts w:ascii="Arial" w:eastAsia="Calibri" w:hAnsi="Arial" w:cs="Arial"/>
              </w:rPr>
            </w:pPr>
            <w:r w:rsidRPr="007C3673">
              <w:rPr>
                <w:rFonts w:ascii="Arial" w:eastAsia="Calibri" w:hAnsi="Arial" w:cs="Arial"/>
              </w:rPr>
              <w:t>This app</w:t>
            </w:r>
            <w:r w:rsidR="0020770C" w:rsidRPr="007C3673">
              <w:rPr>
                <w:rFonts w:ascii="Arial" w:eastAsia="Calibri" w:hAnsi="Arial" w:cs="Arial"/>
              </w:rPr>
              <w:t>roach will not be continued.</w:t>
            </w:r>
          </w:p>
          <w:p w14:paraId="39CAD481" w14:textId="77777777" w:rsidR="0020770C" w:rsidRPr="007C3673" w:rsidRDefault="0020770C" w:rsidP="0B028450">
            <w:pPr>
              <w:rPr>
                <w:rFonts w:ascii="Arial" w:eastAsia="Calibri" w:hAnsi="Arial" w:cs="Arial"/>
              </w:rPr>
            </w:pPr>
          </w:p>
          <w:p w14:paraId="46B5A224" w14:textId="11CD965B" w:rsidR="007D37E5" w:rsidRPr="007C3673" w:rsidRDefault="0020770C" w:rsidP="0B028450">
            <w:pPr>
              <w:rPr>
                <w:rFonts w:ascii="Arial" w:eastAsia="Calibri" w:hAnsi="Arial" w:cs="Arial"/>
              </w:rPr>
            </w:pPr>
            <w:r w:rsidRPr="007C3673">
              <w:rPr>
                <w:rFonts w:ascii="Arial" w:eastAsia="Calibri" w:hAnsi="Arial" w:cs="Arial"/>
              </w:rPr>
              <w:t xml:space="preserve"> T</w:t>
            </w:r>
            <w:r w:rsidR="0B028450" w:rsidRPr="007C3673">
              <w:rPr>
                <w:rFonts w:ascii="Arial" w:eastAsia="Calibri" w:hAnsi="Arial" w:cs="Arial"/>
              </w:rPr>
              <w:t>he learning mentor was trained to use the ‘unearthing project’ so she will be able to use this strategy in the future if appropriate for the needs of the children.</w:t>
            </w:r>
          </w:p>
        </w:tc>
        <w:tc>
          <w:tcPr>
            <w:tcW w:w="1417" w:type="dxa"/>
          </w:tcPr>
          <w:p w14:paraId="411A09C8" w14:textId="398D4BF5" w:rsidR="007D37E5" w:rsidRPr="007C3673" w:rsidRDefault="0B028450" w:rsidP="0B028450">
            <w:pPr>
              <w:rPr>
                <w:rFonts w:ascii="Arial" w:eastAsia="Calibri" w:hAnsi="Arial" w:cs="Arial"/>
              </w:rPr>
            </w:pPr>
            <w:r w:rsidRPr="007C3673">
              <w:rPr>
                <w:rFonts w:ascii="Arial" w:eastAsia="Calibri" w:hAnsi="Arial" w:cs="Arial"/>
              </w:rPr>
              <w:t>£5000</w:t>
            </w:r>
          </w:p>
        </w:tc>
      </w:tr>
      <w:tr w:rsidR="007D37E5" w:rsidRPr="009C17AF" w14:paraId="78689BE3" w14:textId="77777777" w:rsidTr="007C3673">
        <w:trPr>
          <w:trHeight w:hRule="exact" w:val="598"/>
        </w:trPr>
        <w:tc>
          <w:tcPr>
            <w:tcW w:w="6091" w:type="dxa"/>
            <w:tcMar>
              <w:top w:w="57" w:type="dxa"/>
              <w:bottom w:w="57" w:type="dxa"/>
            </w:tcMar>
          </w:tcPr>
          <w:p w14:paraId="0B2CB51C" w14:textId="12DE0E68" w:rsidR="007D37E5" w:rsidRPr="007C3673" w:rsidRDefault="007D37E5" w:rsidP="0B028450">
            <w:pPr>
              <w:autoSpaceDE w:val="0"/>
              <w:autoSpaceDN w:val="0"/>
              <w:adjustRightInd w:val="0"/>
              <w:rPr>
                <w:rFonts w:ascii="Arial" w:eastAsia="Arial" w:hAnsi="Arial" w:cs="Arial"/>
              </w:rPr>
            </w:pPr>
            <w:r w:rsidRPr="007C3673">
              <w:rPr>
                <w:rStyle w:val="normaltextrun"/>
                <w:rFonts w:ascii="Arial" w:hAnsi="Arial" w:cs="Arial"/>
                <w:color w:val="000000"/>
                <w:bdr w:val="none" w:sz="0" w:space="0" w:color="auto" w:frame="1"/>
              </w:rPr>
              <w:t>Year 4 and 6 camp and subsidising class trips</w:t>
            </w:r>
          </w:p>
        </w:tc>
        <w:tc>
          <w:tcPr>
            <w:tcW w:w="7484" w:type="dxa"/>
            <w:tcMar>
              <w:top w:w="57" w:type="dxa"/>
              <w:bottom w:w="57" w:type="dxa"/>
            </w:tcMar>
          </w:tcPr>
          <w:p w14:paraId="4D2CB542" w14:textId="6C06FB97" w:rsidR="007D37E5" w:rsidRPr="007C3673" w:rsidRDefault="0B028450" w:rsidP="0B028450">
            <w:pPr>
              <w:rPr>
                <w:rFonts w:ascii="Arial" w:eastAsia="Calibri" w:hAnsi="Arial" w:cs="Arial"/>
              </w:rPr>
            </w:pPr>
            <w:r w:rsidRPr="007C3673">
              <w:rPr>
                <w:rFonts w:ascii="Arial" w:eastAsia="Calibri" w:hAnsi="Arial" w:cs="Arial"/>
              </w:rPr>
              <w:t>This will continue this ye</w:t>
            </w:r>
            <w:r w:rsidR="0020770C" w:rsidRPr="007C3673">
              <w:rPr>
                <w:rFonts w:ascii="Arial" w:eastAsia="Calibri" w:hAnsi="Arial" w:cs="Arial"/>
              </w:rPr>
              <w:t>ar, to ensure all our children can access these enrichment opportunities</w:t>
            </w:r>
            <w:r w:rsidRPr="007C3673">
              <w:rPr>
                <w:rFonts w:ascii="Arial" w:eastAsia="Calibri" w:hAnsi="Arial" w:cs="Arial"/>
              </w:rPr>
              <w:t xml:space="preserve"> </w:t>
            </w:r>
          </w:p>
        </w:tc>
        <w:tc>
          <w:tcPr>
            <w:tcW w:w="1417" w:type="dxa"/>
          </w:tcPr>
          <w:p w14:paraId="473286C2" w14:textId="62FB7A51" w:rsidR="007D37E5" w:rsidRPr="007C3673" w:rsidRDefault="0B028450" w:rsidP="0B028450">
            <w:pPr>
              <w:rPr>
                <w:rFonts w:ascii="Arial" w:eastAsia="Calibri" w:hAnsi="Arial" w:cs="Arial"/>
              </w:rPr>
            </w:pPr>
            <w:r w:rsidRPr="007C3673">
              <w:rPr>
                <w:rFonts w:ascii="Arial" w:eastAsia="Calibri" w:hAnsi="Arial" w:cs="Arial"/>
              </w:rPr>
              <w:t>£2100</w:t>
            </w:r>
          </w:p>
        </w:tc>
      </w:tr>
      <w:tr w:rsidR="007D37E5" w:rsidRPr="009C17AF" w14:paraId="5A73D679" w14:textId="77777777" w:rsidTr="0B028450">
        <w:trPr>
          <w:trHeight w:hRule="exact" w:val="1887"/>
        </w:trPr>
        <w:tc>
          <w:tcPr>
            <w:tcW w:w="6091" w:type="dxa"/>
            <w:tcMar>
              <w:top w:w="57" w:type="dxa"/>
              <w:bottom w:w="57" w:type="dxa"/>
            </w:tcMar>
          </w:tcPr>
          <w:p w14:paraId="0DC55CC8" w14:textId="77777777" w:rsidR="007D37E5" w:rsidRPr="007C3673" w:rsidRDefault="007D37E5" w:rsidP="0B028450">
            <w:pPr>
              <w:autoSpaceDE w:val="0"/>
              <w:autoSpaceDN w:val="0"/>
              <w:adjustRightInd w:val="0"/>
              <w:rPr>
                <w:rStyle w:val="normaltextrun"/>
                <w:rFonts w:ascii="Arial" w:hAnsi="Arial" w:cs="Arial"/>
                <w:color w:val="000000" w:themeColor="text1"/>
              </w:rPr>
            </w:pPr>
            <w:r w:rsidRPr="007C3673">
              <w:rPr>
                <w:rStyle w:val="normaltextrun"/>
                <w:rFonts w:ascii="Arial" w:hAnsi="Arial" w:cs="Arial"/>
                <w:color w:val="000000"/>
                <w:shd w:val="clear" w:color="auto" w:fill="FFFFFF"/>
              </w:rPr>
              <w:t>£50 for parents to spend on equipment/activities to support learning and teaching</w:t>
            </w:r>
          </w:p>
          <w:p w14:paraId="7906F5FE" w14:textId="77777777" w:rsidR="000378FB" w:rsidRPr="007C3673" w:rsidRDefault="000378FB" w:rsidP="180C1BAD">
            <w:pPr>
              <w:autoSpaceDE w:val="0"/>
              <w:autoSpaceDN w:val="0"/>
              <w:adjustRightInd w:val="0"/>
              <w:rPr>
                <w:rStyle w:val="normaltextrun"/>
                <w:rFonts w:ascii="Arial" w:hAnsi="Arial" w:cs="Arial"/>
                <w:color w:val="000000" w:themeColor="text1"/>
              </w:rPr>
            </w:pPr>
          </w:p>
          <w:p w14:paraId="7FCCBABA" w14:textId="77777777" w:rsidR="000378FB" w:rsidRPr="007C3673" w:rsidRDefault="0B028450" w:rsidP="0B028450">
            <w:pPr>
              <w:autoSpaceDE w:val="0"/>
              <w:autoSpaceDN w:val="0"/>
              <w:adjustRightInd w:val="0"/>
              <w:rPr>
                <w:rFonts w:ascii="Arial" w:eastAsia="Arial" w:hAnsi="Arial" w:cs="Arial"/>
                <w:b/>
                <w:bCs/>
              </w:rPr>
            </w:pPr>
            <w:r w:rsidRPr="007C3673">
              <w:rPr>
                <w:rFonts w:ascii="Arial" w:eastAsia="Arial" w:hAnsi="Arial" w:cs="Arial"/>
                <w:b/>
                <w:bCs/>
              </w:rPr>
              <w:t>High impact</w:t>
            </w:r>
          </w:p>
          <w:p w14:paraId="045204F1" w14:textId="37913744" w:rsidR="000378FB" w:rsidRPr="007C3673" w:rsidRDefault="0B028450" w:rsidP="0B028450">
            <w:pPr>
              <w:autoSpaceDE w:val="0"/>
              <w:autoSpaceDN w:val="0"/>
              <w:adjustRightInd w:val="0"/>
              <w:rPr>
                <w:rFonts w:ascii="Arial" w:eastAsia="Arial" w:hAnsi="Arial" w:cs="Arial"/>
              </w:rPr>
            </w:pPr>
            <w:r w:rsidRPr="007C3673">
              <w:rPr>
                <w:rFonts w:ascii="Arial" w:eastAsia="Arial" w:hAnsi="Arial" w:cs="Arial"/>
              </w:rPr>
              <w:t>Strengthened the relationship between school and parents</w:t>
            </w:r>
          </w:p>
          <w:p w14:paraId="1BE2E954" w14:textId="61610FB2" w:rsidR="000378FB" w:rsidRPr="007C3673" w:rsidRDefault="0B028450" w:rsidP="0B028450">
            <w:pPr>
              <w:autoSpaceDE w:val="0"/>
              <w:autoSpaceDN w:val="0"/>
              <w:adjustRightInd w:val="0"/>
              <w:rPr>
                <w:rFonts w:ascii="Arial" w:eastAsia="Arial" w:hAnsi="Arial" w:cs="Arial"/>
              </w:rPr>
            </w:pPr>
            <w:r w:rsidRPr="007C3673">
              <w:rPr>
                <w:rFonts w:ascii="Arial" w:eastAsia="Arial" w:hAnsi="Arial" w:cs="Arial"/>
              </w:rPr>
              <w:t>Good use of money spent including revision books, uniform, kindle, tablet for ninja maths, times tables CD</w:t>
            </w:r>
          </w:p>
        </w:tc>
        <w:tc>
          <w:tcPr>
            <w:tcW w:w="7484" w:type="dxa"/>
            <w:tcMar>
              <w:top w:w="57" w:type="dxa"/>
              <w:bottom w:w="57" w:type="dxa"/>
            </w:tcMar>
          </w:tcPr>
          <w:p w14:paraId="6B1E08EA" w14:textId="75ABAC02" w:rsidR="007D37E5" w:rsidRPr="007C3673" w:rsidRDefault="0B028450" w:rsidP="0B028450">
            <w:pPr>
              <w:rPr>
                <w:rFonts w:ascii="Arial" w:eastAsia="Calibri" w:hAnsi="Arial" w:cs="Arial"/>
              </w:rPr>
            </w:pPr>
            <w:r w:rsidRPr="007C3673">
              <w:rPr>
                <w:rFonts w:ascii="Arial" w:eastAsia="Calibri" w:hAnsi="Arial" w:cs="Arial"/>
              </w:rPr>
              <w:t>This approach will be continued for the EYFS parents only this year.</w:t>
            </w:r>
          </w:p>
        </w:tc>
        <w:tc>
          <w:tcPr>
            <w:tcW w:w="1417" w:type="dxa"/>
          </w:tcPr>
          <w:p w14:paraId="7A48EB32" w14:textId="00DDA6F1" w:rsidR="007D37E5" w:rsidRPr="007C3673" w:rsidRDefault="0B028450" w:rsidP="0B028450">
            <w:pPr>
              <w:rPr>
                <w:rFonts w:ascii="Arial" w:eastAsia="Calibri" w:hAnsi="Arial" w:cs="Arial"/>
              </w:rPr>
            </w:pPr>
            <w:r w:rsidRPr="007C3673">
              <w:rPr>
                <w:rFonts w:ascii="Arial" w:eastAsia="Calibri" w:hAnsi="Arial" w:cs="Arial"/>
              </w:rPr>
              <w:t>£3000</w:t>
            </w:r>
          </w:p>
        </w:tc>
      </w:tr>
      <w:tr w:rsidR="007D37E5" w:rsidRPr="009C17AF" w14:paraId="02CD2D1F" w14:textId="77777777" w:rsidTr="007C3673">
        <w:trPr>
          <w:trHeight w:hRule="exact" w:val="4604"/>
        </w:trPr>
        <w:tc>
          <w:tcPr>
            <w:tcW w:w="6091" w:type="dxa"/>
            <w:tcMar>
              <w:top w:w="57" w:type="dxa"/>
              <w:bottom w:w="57" w:type="dxa"/>
            </w:tcMar>
          </w:tcPr>
          <w:p w14:paraId="6545D0F0" w14:textId="71DC2736" w:rsidR="007D37E5" w:rsidRPr="007C3673" w:rsidRDefault="007D37E5" w:rsidP="180C1BAD">
            <w:pPr>
              <w:autoSpaceDE w:val="0"/>
              <w:autoSpaceDN w:val="0"/>
              <w:adjustRightInd w:val="0"/>
              <w:rPr>
                <w:rStyle w:val="normaltextrun"/>
                <w:rFonts w:ascii="Arial" w:eastAsia="Arial" w:hAnsi="Arial" w:cs="Arial"/>
                <w:sz w:val="19"/>
                <w:szCs w:val="19"/>
              </w:rPr>
            </w:pPr>
            <w:r>
              <w:rPr>
                <w:rStyle w:val="normaltextrun"/>
                <w:rFonts w:ascii="Arial" w:hAnsi="Arial" w:cs="Arial"/>
                <w:color w:val="000000"/>
                <w:sz w:val="20"/>
                <w:szCs w:val="20"/>
                <w:bdr w:val="none" w:sz="0" w:space="0" w:color="auto" w:frame="1"/>
              </w:rPr>
              <w:t>Enrichment activities to ignite learning and to raise aspirations</w:t>
            </w:r>
          </w:p>
          <w:p w14:paraId="3D095142" w14:textId="5E54B4C7" w:rsidR="007D37E5" w:rsidRDefault="0B028450" w:rsidP="180C1BAD">
            <w:pPr>
              <w:autoSpaceDE w:val="0"/>
              <w:autoSpaceDN w:val="0"/>
              <w:adjustRightInd w:val="0"/>
            </w:pPr>
            <w:r w:rsidRPr="0B028450">
              <w:rPr>
                <w:rFonts w:ascii="Calibri" w:eastAsia="Calibri" w:hAnsi="Calibri" w:cs="Calibri"/>
              </w:rPr>
              <w:t xml:space="preserve"> </w:t>
            </w:r>
            <w:r w:rsidRPr="0B028450">
              <w:rPr>
                <w:rFonts w:ascii="Arial" w:eastAsia="Arial" w:hAnsi="Arial" w:cs="Arial"/>
              </w:rPr>
              <w:t>From a unique, fun perspective a workshop was delivered which looked at all the demands being placed on today’s children – in</w:t>
            </w:r>
            <w:r w:rsidR="00EA1891">
              <w:rPr>
                <w:rFonts w:ascii="Arial" w:eastAsia="Arial" w:hAnsi="Arial" w:cs="Arial"/>
              </w:rPr>
              <w:t>side and out of school and showed</w:t>
            </w:r>
            <w:r w:rsidRPr="0B028450">
              <w:rPr>
                <w:rFonts w:ascii="Arial" w:eastAsia="Arial" w:hAnsi="Arial" w:cs="Arial"/>
              </w:rPr>
              <w:t xml:space="preserve"> them how to find balance, look after themselves, become resilient and take control of their future.</w:t>
            </w:r>
          </w:p>
          <w:p w14:paraId="0D6094A7" w14:textId="314A2DE9" w:rsidR="007D37E5" w:rsidRDefault="0B028450" w:rsidP="0B028450">
            <w:pPr>
              <w:autoSpaceDE w:val="0"/>
              <w:autoSpaceDN w:val="0"/>
              <w:adjustRightInd w:val="0"/>
              <w:rPr>
                <w:rFonts w:ascii="Arial" w:eastAsia="Arial" w:hAnsi="Arial" w:cs="Arial"/>
              </w:rPr>
            </w:pPr>
            <w:r w:rsidRPr="0B028450">
              <w:rPr>
                <w:rFonts w:ascii="Arial" w:eastAsia="Arial" w:hAnsi="Arial" w:cs="Arial"/>
                <w:b/>
                <w:bCs/>
              </w:rPr>
              <w:t>Medium impact</w:t>
            </w:r>
          </w:p>
          <w:p w14:paraId="4822A4F8" w14:textId="2E697DE3" w:rsidR="007D37E5" w:rsidRPr="007C3673" w:rsidRDefault="0B028450" w:rsidP="0B028450">
            <w:pPr>
              <w:autoSpaceDE w:val="0"/>
              <w:autoSpaceDN w:val="0"/>
              <w:adjustRightInd w:val="0"/>
              <w:rPr>
                <w:rFonts w:ascii="Arial" w:eastAsia="Arial" w:hAnsi="Arial" w:cs="Arial"/>
                <w:sz w:val="20"/>
                <w:szCs w:val="20"/>
              </w:rPr>
            </w:pPr>
            <w:r w:rsidRPr="007C3673">
              <w:rPr>
                <w:rFonts w:ascii="Arial" w:eastAsia="Arial" w:hAnsi="Arial" w:cs="Arial"/>
                <w:sz w:val="20"/>
                <w:szCs w:val="20"/>
              </w:rPr>
              <w:t>Comments from the children</w:t>
            </w:r>
          </w:p>
          <w:p w14:paraId="105D9207" w14:textId="62AD4951" w:rsidR="007D37E5" w:rsidRPr="007C3673" w:rsidRDefault="0B028450" w:rsidP="0B028450">
            <w:pPr>
              <w:autoSpaceDE w:val="0"/>
              <w:autoSpaceDN w:val="0"/>
              <w:adjustRightInd w:val="0"/>
              <w:ind w:left="360"/>
              <w:rPr>
                <w:rFonts w:ascii="Arial" w:eastAsia="Arial" w:hAnsi="Arial" w:cs="Arial"/>
                <w:sz w:val="18"/>
                <w:szCs w:val="18"/>
              </w:rPr>
            </w:pPr>
            <w:r w:rsidRPr="007C3673">
              <w:rPr>
                <w:rFonts w:ascii="Arial" w:eastAsia="Arial" w:hAnsi="Arial" w:cs="Arial"/>
                <w:sz w:val="20"/>
                <w:szCs w:val="20"/>
              </w:rPr>
              <w:t>‘</w:t>
            </w:r>
            <w:r w:rsidRPr="007C3673">
              <w:rPr>
                <w:rFonts w:ascii="Arial" w:eastAsia="Arial" w:hAnsi="Arial" w:cs="Arial"/>
                <w:sz w:val="18"/>
                <w:szCs w:val="18"/>
              </w:rPr>
              <w:t>If you don’t believe in yourself, you should add yet to the end so you will be able to do it eventually’</w:t>
            </w:r>
          </w:p>
          <w:p w14:paraId="6CE02FE2" w14:textId="0DE28B0D" w:rsidR="00101BDC" w:rsidRPr="007C3673" w:rsidRDefault="0B028450" w:rsidP="00101BDC">
            <w:pPr>
              <w:rPr>
                <w:sz w:val="18"/>
                <w:szCs w:val="18"/>
              </w:rPr>
            </w:pPr>
            <w:r w:rsidRPr="007C3673">
              <w:rPr>
                <w:rFonts w:ascii="Arial" w:eastAsia="Arial" w:hAnsi="Arial" w:cs="Arial"/>
                <w:sz w:val="18"/>
                <w:szCs w:val="18"/>
              </w:rPr>
              <w:t xml:space="preserve">     ‘</w:t>
            </w:r>
            <w:r w:rsidRPr="007C3673">
              <w:rPr>
                <w:sz w:val="18"/>
                <w:szCs w:val="18"/>
              </w:rPr>
              <w:t>You should not put yourself down and believe in yourself’</w:t>
            </w:r>
          </w:p>
          <w:p w14:paraId="46FD2BA4" w14:textId="73CF50D4" w:rsidR="00101BDC" w:rsidRPr="007C3673" w:rsidRDefault="0B028450" w:rsidP="00101BDC">
            <w:pPr>
              <w:rPr>
                <w:sz w:val="18"/>
                <w:szCs w:val="18"/>
              </w:rPr>
            </w:pPr>
            <w:r w:rsidRPr="007C3673">
              <w:rPr>
                <w:sz w:val="18"/>
                <w:szCs w:val="18"/>
              </w:rPr>
              <w:t xml:space="preserve">       ‘Made me more confident with my learning’</w:t>
            </w:r>
          </w:p>
          <w:p w14:paraId="530159D9" w14:textId="77777777" w:rsidR="00101BDC" w:rsidRPr="007C3673" w:rsidRDefault="0B028450" w:rsidP="00101BDC">
            <w:pPr>
              <w:rPr>
                <w:sz w:val="18"/>
                <w:szCs w:val="18"/>
              </w:rPr>
            </w:pPr>
            <w:r w:rsidRPr="007C3673">
              <w:rPr>
                <w:sz w:val="18"/>
                <w:szCs w:val="18"/>
              </w:rPr>
              <w:t xml:space="preserve">       ‘If you are feeling stressed out, you can do breathing   </w:t>
            </w:r>
          </w:p>
          <w:p w14:paraId="1EE7C661" w14:textId="77777777" w:rsidR="00101BDC" w:rsidRPr="007C3673" w:rsidRDefault="0B028450" w:rsidP="00101BDC">
            <w:pPr>
              <w:rPr>
                <w:sz w:val="18"/>
                <w:szCs w:val="18"/>
              </w:rPr>
            </w:pPr>
            <w:r w:rsidRPr="007C3673">
              <w:rPr>
                <w:sz w:val="18"/>
                <w:szCs w:val="18"/>
              </w:rPr>
              <w:t xml:space="preserve">        exercises to help you calm down’</w:t>
            </w:r>
          </w:p>
          <w:p w14:paraId="106A6AFA" w14:textId="77777777" w:rsidR="00101BDC" w:rsidRPr="007C3673" w:rsidRDefault="0B028450" w:rsidP="00101BDC">
            <w:pPr>
              <w:rPr>
                <w:sz w:val="18"/>
                <w:szCs w:val="18"/>
              </w:rPr>
            </w:pPr>
            <w:r w:rsidRPr="007C3673">
              <w:rPr>
                <w:sz w:val="18"/>
                <w:szCs w:val="18"/>
              </w:rPr>
              <w:t xml:space="preserve">       ‘I think it will help because some children in our school give     </w:t>
            </w:r>
          </w:p>
          <w:p w14:paraId="572DBDB3" w14:textId="06EEB9CA" w:rsidR="00101BDC" w:rsidRPr="007C3673" w:rsidRDefault="0B028450" w:rsidP="00101BDC">
            <w:pPr>
              <w:rPr>
                <w:sz w:val="18"/>
                <w:szCs w:val="18"/>
              </w:rPr>
            </w:pPr>
            <w:r w:rsidRPr="007C3673">
              <w:rPr>
                <w:sz w:val="18"/>
                <w:szCs w:val="18"/>
              </w:rPr>
              <w:t xml:space="preserve">       up too easily. I think I have seen a change already’</w:t>
            </w:r>
          </w:p>
          <w:p w14:paraId="0CE1F028" w14:textId="77777777" w:rsidR="00101BDC" w:rsidRPr="007C3673" w:rsidRDefault="0B028450" w:rsidP="00101BDC">
            <w:pPr>
              <w:rPr>
                <w:sz w:val="18"/>
                <w:szCs w:val="18"/>
              </w:rPr>
            </w:pPr>
            <w:r w:rsidRPr="007C3673">
              <w:rPr>
                <w:sz w:val="18"/>
                <w:szCs w:val="18"/>
              </w:rPr>
              <w:t xml:space="preserve">      ‘I can still remember the facts that she helped us to    </w:t>
            </w:r>
          </w:p>
          <w:p w14:paraId="661E3A20" w14:textId="77777777" w:rsidR="00101BDC" w:rsidRPr="007C3673" w:rsidRDefault="0B028450" w:rsidP="00101BDC">
            <w:pPr>
              <w:rPr>
                <w:sz w:val="18"/>
                <w:szCs w:val="18"/>
              </w:rPr>
            </w:pPr>
            <w:r w:rsidRPr="007C3673">
              <w:rPr>
                <w:sz w:val="18"/>
                <w:szCs w:val="18"/>
              </w:rPr>
              <w:t xml:space="preserve">       remember and so we could apply it to our own learning to  </w:t>
            </w:r>
          </w:p>
          <w:p w14:paraId="5482F5A4" w14:textId="569A4878" w:rsidR="00101BDC" w:rsidRPr="007C3673" w:rsidRDefault="0B028450" w:rsidP="007C3673">
            <w:pPr>
              <w:rPr>
                <w:sz w:val="18"/>
                <w:szCs w:val="18"/>
              </w:rPr>
            </w:pPr>
            <w:r w:rsidRPr="007C3673">
              <w:rPr>
                <w:sz w:val="18"/>
                <w:szCs w:val="18"/>
              </w:rPr>
              <w:t xml:space="preserve">        help us remember’</w:t>
            </w:r>
          </w:p>
          <w:p w14:paraId="23708B88" w14:textId="3D3FDEDA" w:rsidR="007D37E5" w:rsidRDefault="007D37E5" w:rsidP="180C1BAD">
            <w:pPr>
              <w:autoSpaceDE w:val="0"/>
              <w:autoSpaceDN w:val="0"/>
              <w:adjustRightInd w:val="0"/>
              <w:rPr>
                <w:rFonts w:ascii="Arial" w:eastAsia="Arial" w:hAnsi="Arial" w:cs="Arial"/>
              </w:rPr>
            </w:pPr>
          </w:p>
        </w:tc>
        <w:tc>
          <w:tcPr>
            <w:tcW w:w="7484" w:type="dxa"/>
            <w:tcMar>
              <w:top w:w="57" w:type="dxa"/>
              <w:bottom w:w="57" w:type="dxa"/>
            </w:tcMar>
          </w:tcPr>
          <w:p w14:paraId="2FA5B0CE" w14:textId="14905FD8" w:rsidR="007D37E5" w:rsidRPr="007C3673" w:rsidRDefault="0B028450" w:rsidP="0B028450">
            <w:pPr>
              <w:rPr>
                <w:rFonts w:ascii="Arial" w:eastAsia="Calibri" w:hAnsi="Arial" w:cs="Arial"/>
              </w:rPr>
            </w:pPr>
            <w:r w:rsidRPr="007C3673">
              <w:rPr>
                <w:rFonts w:ascii="Arial" w:eastAsia="Calibri" w:hAnsi="Arial" w:cs="Arial"/>
              </w:rPr>
              <w:t>This approach will not be continued. It is hoped that the strategies learned on this day will continue to have a positive impact this year.</w:t>
            </w:r>
          </w:p>
        </w:tc>
        <w:tc>
          <w:tcPr>
            <w:tcW w:w="1417" w:type="dxa"/>
          </w:tcPr>
          <w:p w14:paraId="027CA4DC" w14:textId="473F5633" w:rsidR="007D37E5" w:rsidRPr="007C3673" w:rsidRDefault="0B028450" w:rsidP="0B028450">
            <w:pPr>
              <w:rPr>
                <w:rFonts w:ascii="Arial" w:eastAsia="Calibri" w:hAnsi="Arial" w:cs="Arial"/>
              </w:rPr>
            </w:pPr>
            <w:r w:rsidRPr="007C3673">
              <w:rPr>
                <w:rFonts w:ascii="Arial" w:eastAsia="Calibri" w:hAnsi="Arial" w:cs="Arial"/>
              </w:rPr>
              <w:t>£5000</w:t>
            </w:r>
          </w:p>
        </w:tc>
      </w:tr>
    </w:tbl>
    <w:p w14:paraId="36373BBC" w14:textId="06E69DF6" w:rsidR="0B3FD2EF" w:rsidRDefault="0B3FD2EF" w:rsidP="0B028450">
      <w:pPr>
        <w:rPr>
          <w:highlight w:val="yellow"/>
        </w:rPr>
      </w:pPr>
    </w:p>
    <w:sectPr w:rsidR="0B3FD2EF" w:rsidSect="007B41AE">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EE3"/>
    <w:multiLevelType w:val="hybridMultilevel"/>
    <w:tmpl w:val="40C41448"/>
    <w:lvl w:ilvl="0" w:tplc="60EA54C0">
      <w:start w:val="1"/>
      <w:numFmt w:val="bullet"/>
      <w:lvlText w:val=""/>
      <w:lvlJc w:val="left"/>
      <w:pPr>
        <w:ind w:left="720" w:hanging="360"/>
      </w:pPr>
      <w:rPr>
        <w:rFonts w:ascii="Symbol" w:hAnsi="Symbol" w:hint="default"/>
      </w:rPr>
    </w:lvl>
    <w:lvl w:ilvl="1" w:tplc="B096E3DC">
      <w:start w:val="1"/>
      <w:numFmt w:val="bullet"/>
      <w:lvlText w:val="o"/>
      <w:lvlJc w:val="left"/>
      <w:pPr>
        <w:ind w:left="1440" w:hanging="360"/>
      </w:pPr>
      <w:rPr>
        <w:rFonts w:ascii="Courier New" w:hAnsi="Courier New" w:hint="default"/>
      </w:rPr>
    </w:lvl>
    <w:lvl w:ilvl="2" w:tplc="F8B4AA20">
      <w:start w:val="1"/>
      <w:numFmt w:val="bullet"/>
      <w:lvlText w:val=""/>
      <w:lvlJc w:val="left"/>
      <w:pPr>
        <w:ind w:left="2160" w:hanging="360"/>
      </w:pPr>
      <w:rPr>
        <w:rFonts w:ascii="Wingdings" w:hAnsi="Wingdings" w:hint="default"/>
      </w:rPr>
    </w:lvl>
    <w:lvl w:ilvl="3" w:tplc="FDE85F28">
      <w:start w:val="1"/>
      <w:numFmt w:val="bullet"/>
      <w:lvlText w:val=""/>
      <w:lvlJc w:val="left"/>
      <w:pPr>
        <w:ind w:left="2880" w:hanging="360"/>
      </w:pPr>
      <w:rPr>
        <w:rFonts w:ascii="Symbol" w:hAnsi="Symbol" w:hint="default"/>
      </w:rPr>
    </w:lvl>
    <w:lvl w:ilvl="4" w:tplc="F82C4D18">
      <w:start w:val="1"/>
      <w:numFmt w:val="bullet"/>
      <w:lvlText w:val="o"/>
      <w:lvlJc w:val="left"/>
      <w:pPr>
        <w:ind w:left="3600" w:hanging="360"/>
      </w:pPr>
      <w:rPr>
        <w:rFonts w:ascii="Courier New" w:hAnsi="Courier New" w:hint="default"/>
      </w:rPr>
    </w:lvl>
    <w:lvl w:ilvl="5" w:tplc="08E6BE04">
      <w:start w:val="1"/>
      <w:numFmt w:val="bullet"/>
      <w:lvlText w:val=""/>
      <w:lvlJc w:val="left"/>
      <w:pPr>
        <w:ind w:left="4320" w:hanging="360"/>
      </w:pPr>
      <w:rPr>
        <w:rFonts w:ascii="Wingdings" w:hAnsi="Wingdings" w:hint="default"/>
      </w:rPr>
    </w:lvl>
    <w:lvl w:ilvl="6" w:tplc="5534FEB8">
      <w:start w:val="1"/>
      <w:numFmt w:val="bullet"/>
      <w:lvlText w:val=""/>
      <w:lvlJc w:val="left"/>
      <w:pPr>
        <w:ind w:left="5040" w:hanging="360"/>
      </w:pPr>
      <w:rPr>
        <w:rFonts w:ascii="Symbol" w:hAnsi="Symbol" w:hint="default"/>
      </w:rPr>
    </w:lvl>
    <w:lvl w:ilvl="7" w:tplc="6966EE6E">
      <w:start w:val="1"/>
      <w:numFmt w:val="bullet"/>
      <w:lvlText w:val="o"/>
      <w:lvlJc w:val="left"/>
      <w:pPr>
        <w:ind w:left="5760" w:hanging="360"/>
      </w:pPr>
      <w:rPr>
        <w:rFonts w:ascii="Courier New" w:hAnsi="Courier New" w:hint="default"/>
      </w:rPr>
    </w:lvl>
    <w:lvl w:ilvl="8" w:tplc="910CE634">
      <w:start w:val="1"/>
      <w:numFmt w:val="bullet"/>
      <w:lvlText w:val=""/>
      <w:lvlJc w:val="left"/>
      <w:pPr>
        <w:ind w:left="6480" w:hanging="360"/>
      </w:pPr>
      <w:rPr>
        <w:rFonts w:ascii="Wingdings" w:hAnsi="Wingdings" w:hint="default"/>
      </w:rPr>
    </w:lvl>
  </w:abstractNum>
  <w:abstractNum w:abstractNumId="1" w15:restartNumberingAfterBreak="0">
    <w:nsid w:val="38D45FE9"/>
    <w:multiLevelType w:val="hybridMultilevel"/>
    <w:tmpl w:val="914CB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554577C"/>
    <w:multiLevelType w:val="multilevel"/>
    <w:tmpl w:val="D2EE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4C1DDF"/>
    <w:multiLevelType w:val="hybridMultilevel"/>
    <w:tmpl w:val="6C2A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278FF"/>
    <w:multiLevelType w:val="hybridMultilevel"/>
    <w:tmpl w:val="A974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8E0740"/>
    <w:multiLevelType w:val="hybridMultilevel"/>
    <w:tmpl w:val="87EE4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BF471A"/>
    <w:multiLevelType w:val="hybridMultilevel"/>
    <w:tmpl w:val="FE48D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9"/>
  </w:num>
  <w:num w:numId="6">
    <w:abstractNumId w:val="6"/>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AF"/>
    <w:rsid w:val="000025EB"/>
    <w:rsid w:val="000378FB"/>
    <w:rsid w:val="000D22DE"/>
    <w:rsid w:val="000F6ED5"/>
    <w:rsid w:val="00101BDC"/>
    <w:rsid w:val="00107C02"/>
    <w:rsid w:val="001B1178"/>
    <w:rsid w:val="0020770C"/>
    <w:rsid w:val="00230D83"/>
    <w:rsid w:val="00290E9E"/>
    <w:rsid w:val="002D0812"/>
    <w:rsid w:val="002E1E42"/>
    <w:rsid w:val="0030412A"/>
    <w:rsid w:val="00331BD9"/>
    <w:rsid w:val="00343AC7"/>
    <w:rsid w:val="003A1C26"/>
    <w:rsid w:val="004463E2"/>
    <w:rsid w:val="0049401D"/>
    <w:rsid w:val="004D1581"/>
    <w:rsid w:val="005578A2"/>
    <w:rsid w:val="00593DB5"/>
    <w:rsid w:val="005B2BB0"/>
    <w:rsid w:val="005C6386"/>
    <w:rsid w:val="005D17ED"/>
    <w:rsid w:val="005F34E6"/>
    <w:rsid w:val="0064173C"/>
    <w:rsid w:val="006454C8"/>
    <w:rsid w:val="0064557D"/>
    <w:rsid w:val="006706E4"/>
    <w:rsid w:val="00676AEE"/>
    <w:rsid w:val="00696D02"/>
    <w:rsid w:val="006A3FE9"/>
    <w:rsid w:val="006D3E79"/>
    <w:rsid w:val="006D4F2E"/>
    <w:rsid w:val="007967C1"/>
    <w:rsid w:val="007B41AE"/>
    <w:rsid w:val="007C1291"/>
    <w:rsid w:val="007C3673"/>
    <w:rsid w:val="007D37E5"/>
    <w:rsid w:val="007E1284"/>
    <w:rsid w:val="008B0DBA"/>
    <w:rsid w:val="008C50E0"/>
    <w:rsid w:val="008D3907"/>
    <w:rsid w:val="0091014A"/>
    <w:rsid w:val="009464DD"/>
    <w:rsid w:val="00985FBE"/>
    <w:rsid w:val="009C17AF"/>
    <w:rsid w:val="00A06446"/>
    <w:rsid w:val="00A176E7"/>
    <w:rsid w:val="00A60791"/>
    <w:rsid w:val="00AD6DC7"/>
    <w:rsid w:val="00B61C6D"/>
    <w:rsid w:val="00C022AA"/>
    <w:rsid w:val="00C51749"/>
    <w:rsid w:val="00C576B6"/>
    <w:rsid w:val="00C919E3"/>
    <w:rsid w:val="00CA5055"/>
    <w:rsid w:val="00D47FE2"/>
    <w:rsid w:val="00E00C87"/>
    <w:rsid w:val="00E26051"/>
    <w:rsid w:val="00E45BDC"/>
    <w:rsid w:val="00E712D9"/>
    <w:rsid w:val="00EA1891"/>
    <w:rsid w:val="00EF5759"/>
    <w:rsid w:val="00F04CB7"/>
    <w:rsid w:val="00F0640E"/>
    <w:rsid w:val="00F32300"/>
    <w:rsid w:val="00F83650"/>
    <w:rsid w:val="00FA27E8"/>
    <w:rsid w:val="00FA7A1C"/>
    <w:rsid w:val="00FD0A28"/>
    <w:rsid w:val="07E5BA91"/>
    <w:rsid w:val="0B028450"/>
    <w:rsid w:val="0B3FD2EF"/>
    <w:rsid w:val="0D6FF2FD"/>
    <w:rsid w:val="180C1BAD"/>
    <w:rsid w:val="1D6AB1BF"/>
    <w:rsid w:val="29099772"/>
    <w:rsid w:val="3C9C827E"/>
    <w:rsid w:val="4D00B627"/>
    <w:rsid w:val="6AA5AB52"/>
    <w:rsid w:val="7932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849E"/>
  <w15:chartTrackingRefBased/>
  <w15:docId w15:val="{262FB69F-AE07-4A41-BBFA-C9ACC328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D37E5"/>
  </w:style>
  <w:style w:type="character" w:customStyle="1" w:styleId="eop">
    <w:name w:val="eop"/>
    <w:basedOn w:val="DefaultParagraphFont"/>
    <w:rsid w:val="007D37E5"/>
  </w:style>
  <w:style w:type="paragraph" w:styleId="NormalWeb">
    <w:name w:val="Normal (Web)"/>
    <w:basedOn w:val="Normal"/>
    <w:uiPriority w:val="99"/>
    <w:semiHidden/>
    <w:unhideWhenUsed/>
    <w:rsid w:val="00F064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464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1BDC"/>
    <w:pPr>
      <w:ind w:left="720"/>
      <w:contextualSpacing/>
    </w:pPr>
  </w:style>
  <w:style w:type="character" w:customStyle="1" w:styleId="advancedproofingissue">
    <w:name w:val="advancedproofingissue"/>
    <w:basedOn w:val="DefaultParagraphFont"/>
    <w:rsid w:val="00B6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5530">
      <w:bodyDiv w:val="1"/>
      <w:marLeft w:val="0"/>
      <w:marRight w:val="0"/>
      <w:marTop w:val="0"/>
      <w:marBottom w:val="0"/>
      <w:divBdr>
        <w:top w:val="none" w:sz="0" w:space="0" w:color="auto"/>
        <w:left w:val="none" w:sz="0" w:space="0" w:color="auto"/>
        <w:bottom w:val="none" w:sz="0" w:space="0" w:color="auto"/>
        <w:right w:val="none" w:sz="0" w:space="0" w:color="auto"/>
      </w:divBdr>
    </w:div>
    <w:div w:id="1381251428">
      <w:bodyDiv w:val="1"/>
      <w:marLeft w:val="0"/>
      <w:marRight w:val="0"/>
      <w:marTop w:val="0"/>
      <w:marBottom w:val="0"/>
      <w:divBdr>
        <w:top w:val="none" w:sz="0" w:space="0" w:color="auto"/>
        <w:left w:val="none" w:sz="0" w:space="0" w:color="auto"/>
        <w:bottom w:val="none" w:sz="0" w:space="0" w:color="auto"/>
        <w:right w:val="none" w:sz="0" w:space="0" w:color="auto"/>
      </w:divBdr>
      <w:divsChild>
        <w:div w:id="1445613538">
          <w:marLeft w:val="0"/>
          <w:marRight w:val="0"/>
          <w:marTop w:val="0"/>
          <w:marBottom w:val="0"/>
          <w:divBdr>
            <w:top w:val="none" w:sz="0" w:space="0" w:color="auto"/>
            <w:left w:val="none" w:sz="0" w:space="0" w:color="auto"/>
            <w:bottom w:val="none" w:sz="0" w:space="0" w:color="auto"/>
            <w:right w:val="none" w:sz="0" w:space="0" w:color="auto"/>
          </w:divBdr>
        </w:div>
        <w:div w:id="802848359">
          <w:marLeft w:val="0"/>
          <w:marRight w:val="0"/>
          <w:marTop w:val="0"/>
          <w:marBottom w:val="0"/>
          <w:divBdr>
            <w:top w:val="none" w:sz="0" w:space="0" w:color="auto"/>
            <w:left w:val="none" w:sz="0" w:space="0" w:color="auto"/>
            <w:bottom w:val="none" w:sz="0" w:space="0" w:color="auto"/>
            <w:right w:val="none" w:sz="0" w:space="0" w:color="auto"/>
          </w:divBdr>
        </w:div>
      </w:divsChild>
    </w:div>
    <w:div w:id="1430082980">
      <w:bodyDiv w:val="1"/>
      <w:marLeft w:val="0"/>
      <w:marRight w:val="0"/>
      <w:marTop w:val="0"/>
      <w:marBottom w:val="0"/>
      <w:divBdr>
        <w:top w:val="none" w:sz="0" w:space="0" w:color="auto"/>
        <w:left w:val="none" w:sz="0" w:space="0" w:color="auto"/>
        <w:bottom w:val="none" w:sz="0" w:space="0" w:color="auto"/>
        <w:right w:val="none" w:sz="0" w:space="0" w:color="auto"/>
      </w:divBdr>
      <w:divsChild>
        <w:div w:id="74323196">
          <w:marLeft w:val="0"/>
          <w:marRight w:val="0"/>
          <w:marTop w:val="0"/>
          <w:marBottom w:val="0"/>
          <w:divBdr>
            <w:top w:val="none" w:sz="0" w:space="0" w:color="auto"/>
            <w:left w:val="none" w:sz="0" w:space="0" w:color="auto"/>
            <w:bottom w:val="none" w:sz="0" w:space="0" w:color="auto"/>
            <w:right w:val="none" w:sz="0" w:space="0" w:color="auto"/>
          </w:divBdr>
        </w:div>
        <w:div w:id="582298989">
          <w:marLeft w:val="0"/>
          <w:marRight w:val="0"/>
          <w:marTop w:val="0"/>
          <w:marBottom w:val="0"/>
          <w:divBdr>
            <w:top w:val="none" w:sz="0" w:space="0" w:color="auto"/>
            <w:left w:val="none" w:sz="0" w:space="0" w:color="auto"/>
            <w:bottom w:val="none" w:sz="0" w:space="0" w:color="auto"/>
            <w:right w:val="none" w:sz="0" w:space="0" w:color="auto"/>
          </w:divBdr>
        </w:div>
      </w:divsChild>
    </w:div>
    <w:div w:id="1459566014">
      <w:bodyDiv w:val="1"/>
      <w:marLeft w:val="0"/>
      <w:marRight w:val="0"/>
      <w:marTop w:val="0"/>
      <w:marBottom w:val="0"/>
      <w:divBdr>
        <w:top w:val="none" w:sz="0" w:space="0" w:color="auto"/>
        <w:left w:val="none" w:sz="0" w:space="0" w:color="auto"/>
        <w:bottom w:val="none" w:sz="0" w:space="0" w:color="auto"/>
        <w:right w:val="none" w:sz="0" w:space="0" w:color="auto"/>
      </w:divBdr>
      <w:divsChild>
        <w:div w:id="1039628197">
          <w:marLeft w:val="0"/>
          <w:marRight w:val="0"/>
          <w:marTop w:val="0"/>
          <w:marBottom w:val="0"/>
          <w:divBdr>
            <w:top w:val="none" w:sz="0" w:space="0" w:color="auto"/>
            <w:left w:val="none" w:sz="0" w:space="0" w:color="auto"/>
            <w:bottom w:val="none" w:sz="0" w:space="0" w:color="auto"/>
            <w:right w:val="none" w:sz="0" w:space="0" w:color="auto"/>
          </w:divBdr>
        </w:div>
        <w:div w:id="577712330">
          <w:marLeft w:val="0"/>
          <w:marRight w:val="0"/>
          <w:marTop w:val="0"/>
          <w:marBottom w:val="0"/>
          <w:divBdr>
            <w:top w:val="none" w:sz="0" w:space="0" w:color="auto"/>
            <w:left w:val="none" w:sz="0" w:space="0" w:color="auto"/>
            <w:bottom w:val="none" w:sz="0" w:space="0" w:color="auto"/>
            <w:right w:val="none" w:sz="0" w:space="0" w:color="auto"/>
          </w:divBdr>
        </w:div>
      </w:divsChild>
    </w:div>
    <w:div w:id="1659921212">
      <w:bodyDiv w:val="1"/>
      <w:marLeft w:val="0"/>
      <w:marRight w:val="0"/>
      <w:marTop w:val="0"/>
      <w:marBottom w:val="0"/>
      <w:divBdr>
        <w:top w:val="none" w:sz="0" w:space="0" w:color="auto"/>
        <w:left w:val="none" w:sz="0" w:space="0" w:color="auto"/>
        <w:bottom w:val="none" w:sz="0" w:space="0" w:color="auto"/>
        <w:right w:val="none" w:sz="0" w:space="0" w:color="auto"/>
      </w:divBdr>
      <w:divsChild>
        <w:div w:id="352802800">
          <w:marLeft w:val="0"/>
          <w:marRight w:val="0"/>
          <w:marTop w:val="0"/>
          <w:marBottom w:val="0"/>
          <w:divBdr>
            <w:top w:val="none" w:sz="0" w:space="0" w:color="auto"/>
            <w:left w:val="none" w:sz="0" w:space="0" w:color="auto"/>
            <w:bottom w:val="none" w:sz="0" w:space="0" w:color="auto"/>
            <w:right w:val="none" w:sz="0" w:space="0" w:color="auto"/>
          </w:divBdr>
        </w:div>
        <w:div w:id="998652903">
          <w:marLeft w:val="0"/>
          <w:marRight w:val="0"/>
          <w:marTop w:val="0"/>
          <w:marBottom w:val="0"/>
          <w:divBdr>
            <w:top w:val="none" w:sz="0" w:space="0" w:color="auto"/>
            <w:left w:val="none" w:sz="0" w:space="0" w:color="auto"/>
            <w:bottom w:val="none" w:sz="0" w:space="0" w:color="auto"/>
            <w:right w:val="none" w:sz="0" w:space="0" w:color="auto"/>
          </w:divBdr>
        </w:div>
        <w:div w:id="966861762">
          <w:marLeft w:val="0"/>
          <w:marRight w:val="0"/>
          <w:marTop w:val="0"/>
          <w:marBottom w:val="0"/>
          <w:divBdr>
            <w:top w:val="none" w:sz="0" w:space="0" w:color="auto"/>
            <w:left w:val="none" w:sz="0" w:space="0" w:color="auto"/>
            <w:bottom w:val="none" w:sz="0" w:space="0" w:color="auto"/>
            <w:right w:val="none" w:sz="0" w:space="0" w:color="auto"/>
          </w:divBdr>
        </w:div>
      </w:divsChild>
    </w:div>
    <w:div w:id="1893273767">
      <w:bodyDiv w:val="1"/>
      <w:marLeft w:val="0"/>
      <w:marRight w:val="0"/>
      <w:marTop w:val="0"/>
      <w:marBottom w:val="0"/>
      <w:divBdr>
        <w:top w:val="none" w:sz="0" w:space="0" w:color="auto"/>
        <w:left w:val="none" w:sz="0" w:space="0" w:color="auto"/>
        <w:bottom w:val="none" w:sz="0" w:space="0" w:color="auto"/>
        <w:right w:val="none" w:sz="0" w:space="0" w:color="auto"/>
      </w:divBdr>
      <w:divsChild>
        <w:div w:id="1284532188">
          <w:marLeft w:val="0"/>
          <w:marRight w:val="0"/>
          <w:marTop w:val="0"/>
          <w:marBottom w:val="0"/>
          <w:divBdr>
            <w:top w:val="none" w:sz="0" w:space="0" w:color="auto"/>
            <w:left w:val="none" w:sz="0" w:space="0" w:color="auto"/>
            <w:bottom w:val="none" w:sz="0" w:space="0" w:color="auto"/>
            <w:right w:val="none" w:sz="0" w:space="0" w:color="auto"/>
          </w:divBdr>
        </w:div>
        <w:div w:id="123694651">
          <w:marLeft w:val="0"/>
          <w:marRight w:val="0"/>
          <w:marTop w:val="0"/>
          <w:marBottom w:val="0"/>
          <w:divBdr>
            <w:top w:val="none" w:sz="0" w:space="0" w:color="auto"/>
            <w:left w:val="none" w:sz="0" w:space="0" w:color="auto"/>
            <w:bottom w:val="none" w:sz="0" w:space="0" w:color="auto"/>
            <w:right w:val="none" w:sz="0" w:space="0" w:color="auto"/>
          </w:divBdr>
        </w:div>
      </w:divsChild>
    </w:div>
    <w:div w:id="20598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C6B564C</Template>
  <TotalTime>0</TotalTime>
  <Pages>12</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Webb</dc:creator>
  <cp:keywords/>
  <dc:description/>
  <cp:lastModifiedBy>Emma Webb</cp:lastModifiedBy>
  <cp:revision>2</cp:revision>
  <dcterms:created xsi:type="dcterms:W3CDTF">2018-10-17T20:53:00Z</dcterms:created>
  <dcterms:modified xsi:type="dcterms:W3CDTF">2018-10-17T20:53:00Z</dcterms:modified>
</cp:coreProperties>
</file>